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A36AA" w14:textId="3C2D2B05" w:rsidR="00043322" w:rsidRDefault="00043322" w:rsidP="00043322">
      <w:pPr>
        <w:pStyle w:val="Title"/>
        <w:spacing w:before="1400"/>
        <w:rPr>
          <w:caps w:val="0"/>
        </w:rPr>
      </w:pPr>
      <w:r>
        <w:rPr>
          <w:noProof/>
        </w:rPr>
        <w:drawing>
          <wp:anchor distT="0" distB="0" distL="114300" distR="114300" simplePos="0" relativeHeight="251659264" behindDoc="0" locked="0" layoutInCell="1" allowOverlap="1" wp14:anchorId="61B32BF5" wp14:editId="00C90E10">
            <wp:simplePos x="0" y="0"/>
            <wp:positionH relativeFrom="margin">
              <wp:posOffset>4445</wp:posOffset>
            </wp:positionH>
            <wp:positionV relativeFrom="margin">
              <wp:posOffset>-313055</wp:posOffset>
            </wp:positionV>
            <wp:extent cx="1571625" cy="848360"/>
            <wp:effectExtent l="0" t="0" r="952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848360"/>
                    </a:xfrm>
                    <a:prstGeom prst="rect">
                      <a:avLst/>
                    </a:prstGeom>
                    <a:noFill/>
                  </pic:spPr>
                </pic:pic>
              </a:graphicData>
            </a:graphic>
            <wp14:sizeRelH relativeFrom="page">
              <wp14:pctWidth>0</wp14:pctWidth>
            </wp14:sizeRelH>
            <wp14:sizeRelV relativeFrom="page">
              <wp14:pctHeight>0</wp14:pctHeight>
            </wp14:sizeRelV>
          </wp:anchor>
        </w:drawing>
      </w:r>
      <w:r>
        <w:rPr>
          <w:caps w:val="0"/>
        </w:rPr>
        <w:t xml:space="preserve">TOP CBV UNDER 40 IN MEMORY OF </w:t>
      </w:r>
    </w:p>
    <w:p w14:paraId="69FFD75F" w14:textId="3E15740E" w:rsidR="00043322" w:rsidRDefault="00043322" w:rsidP="00043322">
      <w:pPr>
        <w:pStyle w:val="Title"/>
        <w:spacing w:before="1400"/>
        <w:rPr>
          <w:caps w:val="0"/>
          <w:color w:val="6AC9C8"/>
        </w:rPr>
      </w:pPr>
      <w:r w:rsidRPr="00043322">
        <w:rPr>
          <w:caps w:val="0"/>
        </w:rPr>
        <w:t>DAVID CORNFIELD, CA, CBV</w:t>
      </w:r>
      <w:r>
        <w:rPr>
          <w:caps w:val="0"/>
          <w:color w:val="6AC9C8"/>
        </w:rPr>
        <w:t xml:space="preserve"> POLICY</w:t>
      </w:r>
    </w:p>
    <w:p w14:paraId="50C5FB15" w14:textId="0E92DFE3" w:rsidR="00043322" w:rsidRDefault="00043322" w:rsidP="00043322">
      <w:pPr>
        <w:pStyle w:val="CBVparagraphy"/>
        <w:rPr>
          <w:rFonts w:eastAsia="Times New Roman"/>
          <w:lang w:val="en-CA"/>
        </w:rPr>
      </w:pPr>
      <w:r>
        <w:rPr>
          <w:lang w:val="en-CA"/>
        </w:rPr>
        <w:t xml:space="preserve">THAT the </w:t>
      </w:r>
      <w:r w:rsidR="00FB718C">
        <w:rPr>
          <w:lang w:val="en-CA"/>
        </w:rPr>
        <w:t>CBV Institute</w:t>
      </w:r>
      <w:r>
        <w:rPr>
          <w:lang w:val="en-CA"/>
        </w:rPr>
        <w:t xml:space="preserve"> Top CBV Under 40 Award is intended to recognize younger CBVs who have demonstrated success in a broad diversity of interests. Those successes will likely be in a combination of professional and personal life endeavours.</w:t>
      </w:r>
    </w:p>
    <w:p w14:paraId="563E27CC" w14:textId="33A3B579" w:rsidR="00043322" w:rsidRDefault="00043322" w:rsidP="00043322">
      <w:pPr>
        <w:pStyle w:val="CBVparagraphy"/>
        <w:rPr>
          <w:lang w:val="en-CA"/>
        </w:rPr>
      </w:pPr>
      <w:r>
        <w:rPr>
          <w:lang w:val="en-CA"/>
        </w:rPr>
        <w:t xml:space="preserve">The Top CBV under 40 Award will be granted each year to a deserving CBV. This Award will consist of a recognition plaque and $750. </w:t>
      </w:r>
    </w:p>
    <w:p w14:paraId="0BBCB093" w14:textId="41EEB5C8" w:rsidR="000A09D2" w:rsidRPr="000A09D2" w:rsidRDefault="00043322" w:rsidP="00BE62F7">
      <w:pPr>
        <w:pStyle w:val="CBVHeader2"/>
      </w:pPr>
      <w:r>
        <w:t>award criteria</w:t>
      </w:r>
    </w:p>
    <w:p w14:paraId="1453F841" w14:textId="69289165" w:rsidR="00043322" w:rsidRDefault="00043322" w:rsidP="00043322">
      <w:pPr>
        <w:pStyle w:val="CBVparagraphy"/>
        <w:rPr>
          <w:rFonts w:eastAsia="Times New Roman"/>
          <w:lang w:val="en-CA"/>
        </w:rPr>
      </w:pPr>
      <w:r>
        <w:rPr>
          <w:lang w:val="en-CA"/>
        </w:rPr>
        <w:t xml:space="preserve">The award is open to all Members in good standing who are </w:t>
      </w:r>
      <w:r w:rsidR="00345DAA">
        <w:rPr>
          <w:lang w:val="en-CA"/>
        </w:rPr>
        <w:t>39 years old or younger</w:t>
      </w:r>
      <w:r>
        <w:rPr>
          <w:lang w:val="en-CA"/>
        </w:rPr>
        <w:t xml:space="preserve"> </w:t>
      </w:r>
      <w:r w:rsidR="005951AF">
        <w:rPr>
          <w:lang w:val="en-CA"/>
        </w:rPr>
        <w:t xml:space="preserve">as </w:t>
      </w:r>
      <w:proofErr w:type="gramStart"/>
      <w:r w:rsidR="005951AF">
        <w:rPr>
          <w:lang w:val="en-CA"/>
        </w:rPr>
        <w:t>at</w:t>
      </w:r>
      <w:proofErr w:type="gramEnd"/>
      <w:r w:rsidR="005951AF">
        <w:rPr>
          <w:lang w:val="en-CA"/>
        </w:rPr>
        <w:t xml:space="preserve"> </w:t>
      </w:r>
      <w:r w:rsidR="00345DAA">
        <w:rPr>
          <w:lang w:val="en-CA"/>
        </w:rPr>
        <w:t>December 31</w:t>
      </w:r>
      <w:r w:rsidR="00345DAA" w:rsidRPr="00A50CC0">
        <w:rPr>
          <w:vertAlign w:val="superscript"/>
          <w:lang w:val="en-CA"/>
        </w:rPr>
        <w:t>st</w:t>
      </w:r>
      <w:r w:rsidR="00345DAA">
        <w:rPr>
          <w:lang w:val="en-CA"/>
        </w:rPr>
        <w:t xml:space="preserve"> and </w:t>
      </w:r>
      <w:r>
        <w:rPr>
          <w:lang w:val="en-CA"/>
        </w:rPr>
        <w:t>have not previously been recipients of the award.</w:t>
      </w:r>
    </w:p>
    <w:p w14:paraId="0EC41A79" w14:textId="42D94586" w:rsidR="00043322" w:rsidRDefault="00043322" w:rsidP="00043322">
      <w:pPr>
        <w:pStyle w:val="CBVparagraphy"/>
        <w:rPr>
          <w:lang w:val="en-CA"/>
        </w:rPr>
      </w:pPr>
      <w:r>
        <w:rPr>
          <w:lang w:val="en-CA"/>
        </w:rPr>
        <w:t>Nominators</w:t>
      </w:r>
      <w:r w:rsidR="003153F4">
        <w:rPr>
          <w:lang w:val="en-CA"/>
        </w:rPr>
        <w:t xml:space="preserve"> must be a CBV, and</w:t>
      </w:r>
      <w:r>
        <w:rPr>
          <w:lang w:val="en-CA"/>
        </w:rPr>
        <w:t xml:space="preserve"> must demonstrate that the nominee has brought distinction to the </w:t>
      </w:r>
      <w:r w:rsidR="00FB718C">
        <w:rPr>
          <w:lang w:val="en-CA"/>
        </w:rPr>
        <w:t>p</w:t>
      </w:r>
      <w:r>
        <w:rPr>
          <w:lang w:val="en-CA"/>
        </w:rPr>
        <w:t>rofession and/or given outstanding service in one or more of the following areas:</w:t>
      </w:r>
    </w:p>
    <w:p w14:paraId="6C620137" w14:textId="403FF74E" w:rsidR="00043322" w:rsidRDefault="00043322" w:rsidP="00043322">
      <w:pPr>
        <w:pStyle w:val="CBVnumberedParagraph"/>
        <w:ind w:left="1128"/>
        <w:rPr>
          <w:b/>
          <w:bCs/>
          <w:color w:val="6AC9C8"/>
          <w:sz w:val="24"/>
          <w:szCs w:val="22"/>
          <w:lang w:val="en-CA"/>
        </w:rPr>
      </w:pPr>
      <w:r w:rsidRPr="00043322">
        <w:rPr>
          <w:b/>
          <w:bCs/>
          <w:color w:val="6AC9C8"/>
          <w:sz w:val="24"/>
          <w:szCs w:val="22"/>
          <w:lang w:val="en-CA"/>
        </w:rPr>
        <w:t>Career Accomplishments</w:t>
      </w:r>
    </w:p>
    <w:p w14:paraId="3A8E7BE7" w14:textId="4A62E2FE" w:rsidR="00043322" w:rsidRDefault="00043322" w:rsidP="00043322">
      <w:pPr>
        <w:pStyle w:val="StyleParagraphNumberedArial11ptCustomColorRGB342988"/>
        <w:numPr>
          <w:ilvl w:val="1"/>
          <w:numId w:val="16"/>
        </w:numPr>
        <w:rPr>
          <w:lang w:val="en-CA"/>
        </w:rPr>
      </w:pPr>
      <w:r>
        <w:rPr>
          <w:lang w:val="en-CA"/>
        </w:rPr>
        <w:t>Excellence in Business Valuations, career position, other professional/ academic achievements, etc.</w:t>
      </w:r>
    </w:p>
    <w:p w14:paraId="70FF434D" w14:textId="130EFA80" w:rsidR="00043322" w:rsidRDefault="00043322" w:rsidP="00043322">
      <w:pPr>
        <w:pStyle w:val="CBVnumberedParagraph"/>
        <w:ind w:left="1128"/>
        <w:rPr>
          <w:b/>
          <w:bCs/>
          <w:color w:val="6AC9C8"/>
          <w:sz w:val="24"/>
          <w:szCs w:val="22"/>
          <w:lang w:val="en-CA"/>
        </w:rPr>
      </w:pPr>
      <w:r>
        <w:rPr>
          <w:b/>
          <w:bCs/>
          <w:color w:val="6AC9C8"/>
          <w:sz w:val="24"/>
          <w:szCs w:val="22"/>
          <w:lang w:val="en-CA"/>
        </w:rPr>
        <w:t>CBV Profession – Service and Contributions</w:t>
      </w:r>
    </w:p>
    <w:p w14:paraId="7B3646E2" w14:textId="0F76BC27" w:rsidR="00043322" w:rsidRDefault="00043322" w:rsidP="00043322">
      <w:pPr>
        <w:pStyle w:val="Paragraph"/>
        <w:numPr>
          <w:ilvl w:val="1"/>
          <w:numId w:val="16"/>
        </w:numPr>
        <w:spacing w:before="0" w:after="240" w:line="288" w:lineRule="auto"/>
        <w:ind w:left="1434" w:hanging="357"/>
        <w:rPr>
          <w:rFonts w:ascii="Arial" w:hAnsi="Arial" w:cs="Arial"/>
          <w:color w:val="221D58"/>
          <w:sz w:val="22"/>
          <w:szCs w:val="22"/>
        </w:rPr>
      </w:pPr>
      <w:r>
        <w:rPr>
          <w:rFonts w:ascii="Arial" w:hAnsi="Arial" w:cs="Arial"/>
          <w:color w:val="221D58"/>
          <w:sz w:val="22"/>
          <w:szCs w:val="22"/>
        </w:rPr>
        <w:t xml:space="preserve">Involvement with </w:t>
      </w:r>
      <w:r w:rsidR="00FB718C">
        <w:rPr>
          <w:rFonts w:ascii="Arial" w:hAnsi="Arial" w:cs="Arial"/>
          <w:color w:val="221D58"/>
          <w:sz w:val="22"/>
          <w:szCs w:val="22"/>
        </w:rPr>
        <w:t xml:space="preserve">CBV Institute </w:t>
      </w:r>
      <w:r>
        <w:rPr>
          <w:rFonts w:ascii="Arial" w:hAnsi="Arial" w:cs="Arial"/>
          <w:color w:val="221D58"/>
          <w:sz w:val="22"/>
          <w:szCs w:val="22"/>
        </w:rPr>
        <w:t xml:space="preserve">and regional/national </w:t>
      </w:r>
      <w:r w:rsidR="00FB718C">
        <w:rPr>
          <w:rFonts w:ascii="Arial" w:hAnsi="Arial" w:cs="Arial"/>
          <w:color w:val="221D58"/>
          <w:sz w:val="22"/>
          <w:szCs w:val="22"/>
        </w:rPr>
        <w:t>CBV Institute</w:t>
      </w:r>
      <w:r>
        <w:rPr>
          <w:rFonts w:ascii="Arial" w:hAnsi="Arial" w:cs="Arial"/>
          <w:color w:val="221D58"/>
          <w:sz w:val="22"/>
          <w:szCs w:val="22"/>
        </w:rPr>
        <w:t xml:space="preserve"> events.</w:t>
      </w:r>
    </w:p>
    <w:p w14:paraId="6C4A476E" w14:textId="720E0144" w:rsidR="00043322" w:rsidRDefault="00043322" w:rsidP="00043322">
      <w:pPr>
        <w:pStyle w:val="Paragraph"/>
        <w:numPr>
          <w:ilvl w:val="1"/>
          <w:numId w:val="16"/>
        </w:numPr>
        <w:spacing w:before="0" w:after="240" w:line="288" w:lineRule="auto"/>
        <w:ind w:left="1434" w:hanging="357"/>
        <w:rPr>
          <w:rFonts w:ascii="Arial" w:hAnsi="Arial" w:cs="Arial"/>
          <w:color w:val="221D58"/>
          <w:sz w:val="22"/>
          <w:szCs w:val="22"/>
        </w:rPr>
      </w:pPr>
      <w:r>
        <w:rPr>
          <w:rFonts w:ascii="Arial" w:hAnsi="Arial" w:cs="Arial"/>
          <w:color w:val="221D58"/>
          <w:sz w:val="22"/>
          <w:szCs w:val="22"/>
        </w:rPr>
        <w:t>Involvement with other professional bodies or business-related organization</w:t>
      </w:r>
      <w:r w:rsidR="00FB718C">
        <w:rPr>
          <w:rFonts w:ascii="Arial" w:hAnsi="Arial" w:cs="Arial"/>
          <w:color w:val="221D58"/>
          <w:sz w:val="22"/>
          <w:szCs w:val="22"/>
        </w:rPr>
        <w:t>, and</w:t>
      </w:r>
    </w:p>
    <w:p w14:paraId="40ACBADF" w14:textId="67956403" w:rsidR="00043322" w:rsidRDefault="00043322" w:rsidP="00043322">
      <w:pPr>
        <w:pStyle w:val="Paragraph"/>
        <w:numPr>
          <w:ilvl w:val="1"/>
          <w:numId w:val="16"/>
        </w:numPr>
        <w:spacing w:before="0" w:after="240" w:line="288" w:lineRule="auto"/>
        <w:ind w:left="1434" w:hanging="357"/>
        <w:rPr>
          <w:rFonts w:ascii="Arial" w:hAnsi="Arial" w:cs="Arial"/>
          <w:color w:val="221D58"/>
          <w:sz w:val="22"/>
          <w:szCs w:val="22"/>
        </w:rPr>
      </w:pPr>
      <w:r>
        <w:rPr>
          <w:rFonts w:ascii="Arial" w:hAnsi="Arial" w:cs="Arial"/>
          <w:color w:val="221D58"/>
          <w:sz w:val="22"/>
          <w:szCs w:val="22"/>
        </w:rPr>
        <w:t xml:space="preserve">Promotion of the </w:t>
      </w:r>
      <w:r w:rsidR="00FB718C">
        <w:rPr>
          <w:rFonts w:ascii="Arial" w:hAnsi="Arial" w:cs="Arial"/>
          <w:color w:val="221D58"/>
          <w:sz w:val="22"/>
          <w:szCs w:val="22"/>
        </w:rPr>
        <w:t>profession, e.g.,</w:t>
      </w:r>
      <w:r>
        <w:rPr>
          <w:rFonts w:ascii="Arial" w:hAnsi="Arial" w:cs="Arial"/>
          <w:color w:val="221D58"/>
          <w:sz w:val="22"/>
          <w:szCs w:val="22"/>
        </w:rPr>
        <w:t xml:space="preserve"> communications (speaking, writing, media), recruitment of students.</w:t>
      </w:r>
    </w:p>
    <w:p w14:paraId="060F2E27" w14:textId="7B7F279C" w:rsidR="00043322" w:rsidRPr="00043322" w:rsidRDefault="00043322" w:rsidP="00043322">
      <w:pPr>
        <w:pStyle w:val="CBVnumberedParagraph"/>
        <w:ind w:left="1128"/>
        <w:rPr>
          <w:b/>
          <w:bCs/>
          <w:color w:val="6AC9C8"/>
          <w:sz w:val="24"/>
          <w:szCs w:val="22"/>
          <w:lang w:val="en-CA"/>
        </w:rPr>
      </w:pPr>
      <w:r>
        <w:rPr>
          <w:b/>
          <w:bCs/>
          <w:color w:val="6AC9C8"/>
          <w:sz w:val="24"/>
          <w:szCs w:val="22"/>
          <w:lang w:val="en-CA"/>
        </w:rPr>
        <w:t>Education</w:t>
      </w:r>
    </w:p>
    <w:p w14:paraId="3B4BFAAC" w14:textId="7BECA86B" w:rsidR="00043322" w:rsidRDefault="00043322" w:rsidP="00043322">
      <w:pPr>
        <w:pStyle w:val="Paragraph"/>
        <w:numPr>
          <w:ilvl w:val="1"/>
          <w:numId w:val="16"/>
        </w:numPr>
        <w:spacing w:before="0" w:after="240" w:line="288" w:lineRule="auto"/>
        <w:ind w:left="1434" w:hanging="357"/>
        <w:rPr>
          <w:rFonts w:ascii="Arial" w:hAnsi="Arial" w:cs="Arial"/>
          <w:color w:val="221D58"/>
          <w:sz w:val="22"/>
          <w:szCs w:val="22"/>
        </w:rPr>
      </w:pPr>
      <w:r w:rsidRPr="00043322">
        <w:rPr>
          <w:rFonts w:ascii="Arial" w:hAnsi="Arial" w:cs="Arial"/>
          <w:color w:val="221D58"/>
          <w:sz w:val="22"/>
          <w:szCs w:val="22"/>
        </w:rPr>
        <w:t>Contribution to CBV</w:t>
      </w:r>
      <w:r w:rsidR="00FB718C">
        <w:rPr>
          <w:rFonts w:ascii="Arial" w:hAnsi="Arial" w:cs="Arial"/>
          <w:color w:val="221D58"/>
          <w:sz w:val="22"/>
          <w:szCs w:val="22"/>
        </w:rPr>
        <w:t xml:space="preserve"> Institute</w:t>
      </w:r>
      <w:r w:rsidRPr="00043322">
        <w:rPr>
          <w:rFonts w:ascii="Arial" w:hAnsi="Arial" w:cs="Arial"/>
          <w:color w:val="221D58"/>
          <w:sz w:val="22"/>
          <w:szCs w:val="22"/>
        </w:rPr>
        <w:t xml:space="preserve"> education, </w:t>
      </w:r>
      <w:r w:rsidR="00FB718C">
        <w:rPr>
          <w:rFonts w:ascii="Arial" w:hAnsi="Arial" w:cs="Arial"/>
          <w:color w:val="221D58"/>
          <w:sz w:val="22"/>
          <w:szCs w:val="22"/>
        </w:rPr>
        <w:t xml:space="preserve">e.g., </w:t>
      </w:r>
      <w:r w:rsidRPr="00043322">
        <w:rPr>
          <w:rFonts w:ascii="Arial" w:hAnsi="Arial" w:cs="Arial"/>
          <w:color w:val="221D58"/>
          <w:sz w:val="22"/>
          <w:szCs w:val="22"/>
        </w:rPr>
        <w:t xml:space="preserve">teaching, mentoring, </w:t>
      </w:r>
      <w:r w:rsidR="00FB718C">
        <w:rPr>
          <w:rFonts w:ascii="Arial" w:hAnsi="Arial" w:cs="Arial"/>
          <w:color w:val="221D58"/>
          <w:sz w:val="22"/>
          <w:szCs w:val="22"/>
        </w:rPr>
        <w:t xml:space="preserve">and </w:t>
      </w:r>
      <w:r w:rsidRPr="00043322">
        <w:rPr>
          <w:rFonts w:ascii="Arial" w:hAnsi="Arial" w:cs="Arial"/>
          <w:color w:val="221D58"/>
          <w:sz w:val="22"/>
          <w:szCs w:val="22"/>
        </w:rPr>
        <w:t>coaching.</w:t>
      </w:r>
    </w:p>
    <w:p w14:paraId="00593E2F" w14:textId="12A08A64" w:rsidR="00043322" w:rsidRDefault="00043322" w:rsidP="00043322">
      <w:pPr>
        <w:pStyle w:val="CBVnumberedParagraph"/>
        <w:ind w:left="1128"/>
        <w:rPr>
          <w:b/>
          <w:bCs/>
          <w:color w:val="6AC9C8"/>
          <w:sz w:val="24"/>
          <w:szCs w:val="22"/>
          <w:lang w:val="en-CA"/>
        </w:rPr>
      </w:pPr>
      <w:r>
        <w:rPr>
          <w:b/>
          <w:bCs/>
          <w:color w:val="6AC9C8"/>
          <w:sz w:val="24"/>
          <w:szCs w:val="22"/>
          <w:lang w:val="en-CA"/>
        </w:rPr>
        <w:lastRenderedPageBreak/>
        <w:t>Community / Charity Service</w:t>
      </w:r>
    </w:p>
    <w:p w14:paraId="21C4938A" w14:textId="213152FF" w:rsidR="00043322" w:rsidRPr="00043322" w:rsidRDefault="00043322" w:rsidP="00043322">
      <w:pPr>
        <w:pStyle w:val="CBVnumberedParagraph"/>
        <w:numPr>
          <w:ilvl w:val="1"/>
          <w:numId w:val="16"/>
        </w:numPr>
        <w:rPr>
          <w:b/>
          <w:bCs/>
          <w:color w:val="6AC9C8"/>
          <w:sz w:val="24"/>
          <w:szCs w:val="22"/>
          <w:lang w:val="en-CA"/>
        </w:rPr>
      </w:pPr>
      <w:r w:rsidRPr="00043322">
        <w:rPr>
          <w:lang w:val="en-CA"/>
        </w:rPr>
        <w:t xml:space="preserve">Charitable community work other business groups. </w:t>
      </w:r>
    </w:p>
    <w:p w14:paraId="4AB62399" w14:textId="7F3BF00C" w:rsidR="00043322" w:rsidRPr="00043322" w:rsidRDefault="00043322" w:rsidP="00E123FD">
      <w:pPr>
        <w:pStyle w:val="CBVnumberedParagraph"/>
        <w:ind w:left="1134" w:hanging="425"/>
      </w:pPr>
      <w:r w:rsidRPr="00E123FD">
        <w:rPr>
          <w:b/>
          <w:bCs/>
          <w:color w:val="6AC9C8"/>
          <w:sz w:val="24"/>
          <w:szCs w:val="22"/>
          <w:lang w:val="en-CA"/>
        </w:rPr>
        <w:t>Other</w:t>
      </w:r>
      <w:r>
        <w:rPr>
          <w:lang w:val="en-CA"/>
        </w:rPr>
        <w:tab/>
      </w:r>
    </w:p>
    <w:p w14:paraId="04BDD230" w14:textId="2E2EA01A" w:rsidR="00043322" w:rsidRPr="00043322" w:rsidRDefault="00043322" w:rsidP="00043322">
      <w:pPr>
        <w:pStyle w:val="StyleParagraphNumberedArial11ptCustomColorRGB342988"/>
        <w:numPr>
          <w:ilvl w:val="1"/>
          <w:numId w:val="16"/>
        </w:numPr>
      </w:pPr>
      <w:r w:rsidRPr="00043322">
        <w:rPr>
          <w:lang w:val="en-CA"/>
        </w:rPr>
        <w:t>An open category to include personal interest activities</w:t>
      </w:r>
      <w:r w:rsidR="00FB718C">
        <w:rPr>
          <w:lang w:val="en-CA"/>
        </w:rPr>
        <w:t xml:space="preserve">, e.g., </w:t>
      </w:r>
      <w:r w:rsidRPr="00043322">
        <w:rPr>
          <w:lang w:val="en-CA"/>
        </w:rPr>
        <w:t>sports and arts.</w:t>
      </w:r>
    </w:p>
    <w:p w14:paraId="43D41E04" w14:textId="21505D73" w:rsidR="00043322" w:rsidRDefault="00043322" w:rsidP="00043322">
      <w:pPr>
        <w:pStyle w:val="CBVparagraphy"/>
        <w:rPr>
          <w:lang w:val="en-CA"/>
        </w:rPr>
      </w:pPr>
      <w:r>
        <w:rPr>
          <w:lang w:val="en-CA"/>
        </w:rPr>
        <w:t>Successful nominees will likely display the highest level of leadership/achievement in more than one category while demonstrating a notable level of success in several others. Importantly, candidates should clearly be known as Chartered Business Valuators in making the achievements cited in their nomination. Nominees will exhibit characteristics of innovation, creativity, leadership, impact, and positive attitude.</w:t>
      </w:r>
    </w:p>
    <w:p w14:paraId="5DA16C00" w14:textId="77777777" w:rsidR="00043322" w:rsidRDefault="00043322" w:rsidP="00043322">
      <w:pPr>
        <w:pStyle w:val="CBVHeader2"/>
        <w:rPr>
          <w:rFonts w:eastAsia="Times New Roman"/>
          <w:lang w:val="en-CA"/>
        </w:rPr>
      </w:pPr>
      <w:r>
        <w:rPr>
          <w:rFonts w:eastAsia="Times New Roman"/>
          <w:lang w:val="en-CA"/>
        </w:rPr>
        <w:t>judging criteria</w:t>
      </w:r>
    </w:p>
    <w:p w14:paraId="626156AB" w14:textId="77777777" w:rsidR="00043322" w:rsidRDefault="00043322" w:rsidP="00043322">
      <w:pPr>
        <w:pStyle w:val="CBVparagraphy"/>
        <w:rPr>
          <w:rFonts w:eastAsia="Times New Roman"/>
          <w:lang w:val="en-CA"/>
        </w:rPr>
      </w:pPr>
      <w:r>
        <w:rPr>
          <w:lang w:val="en-CA"/>
        </w:rPr>
        <w:t>Nominees will be judged on the following criteria:</w:t>
      </w:r>
    </w:p>
    <w:p w14:paraId="4B46C3A6" w14:textId="55CAF2AF" w:rsidR="00043322" w:rsidRPr="00043322" w:rsidRDefault="00043322" w:rsidP="00043322">
      <w:pPr>
        <w:pStyle w:val="StyleParagraphNumberedArial11ptCustomColorRGB342988"/>
        <w:numPr>
          <w:ilvl w:val="0"/>
          <w:numId w:val="34"/>
        </w:numPr>
        <w:ind w:left="1128" w:hanging="448"/>
        <w:rPr>
          <w:rFonts w:eastAsiaTheme="minorEastAsia"/>
        </w:rPr>
      </w:pPr>
      <w:r w:rsidRPr="00043322">
        <w:rPr>
          <w:rFonts w:eastAsiaTheme="minorEastAsia"/>
        </w:rPr>
        <w:t>Impact of the accomplishment on his or her career</w:t>
      </w:r>
      <w:r w:rsidR="00FB718C">
        <w:rPr>
          <w:rFonts w:eastAsiaTheme="minorEastAsia"/>
        </w:rPr>
        <w:t>, and</w:t>
      </w:r>
    </w:p>
    <w:p w14:paraId="74CC95DC" w14:textId="77777777" w:rsidR="00043322" w:rsidRPr="00043322" w:rsidRDefault="00043322" w:rsidP="00043322">
      <w:pPr>
        <w:pStyle w:val="StyleParagraphNumberedArial11ptCustomColorRGB342988"/>
        <w:numPr>
          <w:ilvl w:val="0"/>
          <w:numId w:val="34"/>
        </w:numPr>
        <w:ind w:left="1128" w:hanging="448"/>
        <w:rPr>
          <w:rFonts w:eastAsiaTheme="minorEastAsia"/>
        </w:rPr>
      </w:pPr>
      <w:r w:rsidRPr="00043322">
        <w:rPr>
          <w:rFonts w:eastAsiaTheme="minorEastAsia"/>
        </w:rPr>
        <w:t>Impact of volunteerism on his or her community.</w:t>
      </w:r>
    </w:p>
    <w:p w14:paraId="7321A504" w14:textId="15B2D0B0" w:rsidR="00043322" w:rsidRDefault="00043322" w:rsidP="00043322">
      <w:pPr>
        <w:pStyle w:val="CBVHeader2"/>
        <w:rPr>
          <w:rFonts w:eastAsia="Times New Roman"/>
          <w:lang w:val="en-CA"/>
        </w:rPr>
      </w:pPr>
      <w:r>
        <w:rPr>
          <w:rFonts w:eastAsia="Times New Roman"/>
          <w:lang w:val="en-CA"/>
        </w:rPr>
        <w:t xml:space="preserve">judging committee </w:t>
      </w:r>
    </w:p>
    <w:p w14:paraId="0D0A31FD" w14:textId="3A3E8C9A" w:rsidR="006B76EC" w:rsidRDefault="006B76EC" w:rsidP="006B76EC">
      <w:pPr>
        <w:pStyle w:val="CBVparagraphy"/>
        <w:rPr>
          <w:rFonts w:eastAsia="Times New Roman"/>
          <w:lang w:val="en-CA"/>
        </w:rPr>
      </w:pPr>
      <w:r>
        <w:rPr>
          <w:lang w:val="en-CA"/>
        </w:rPr>
        <w:t xml:space="preserve">The Awards Committee will judge nominations for the </w:t>
      </w:r>
      <w:r w:rsidR="00FB718C">
        <w:rPr>
          <w:lang w:val="en-CA"/>
        </w:rPr>
        <w:t>CBV Institute</w:t>
      </w:r>
      <w:r>
        <w:rPr>
          <w:lang w:val="en-CA"/>
        </w:rPr>
        <w:t xml:space="preserve"> Top CBV Under 40 </w:t>
      </w:r>
      <w:proofErr w:type="gramStart"/>
      <w:r>
        <w:rPr>
          <w:lang w:val="en-CA"/>
        </w:rPr>
        <w:t>Award, and</w:t>
      </w:r>
      <w:proofErr w:type="gramEnd"/>
      <w:r>
        <w:rPr>
          <w:lang w:val="en-CA"/>
        </w:rPr>
        <w:t xml:space="preserve"> make a recommendation for approval by the Board of Directors. Members of the </w:t>
      </w:r>
      <w:r w:rsidR="00FB718C">
        <w:rPr>
          <w:lang w:val="en-CA"/>
        </w:rPr>
        <w:t>CBV Institute</w:t>
      </w:r>
      <w:r>
        <w:rPr>
          <w:lang w:val="en-CA"/>
        </w:rPr>
        <w:t xml:space="preserve"> Awards Committee are not eligible to be nominated.</w:t>
      </w:r>
    </w:p>
    <w:p w14:paraId="477609E7" w14:textId="5ADB9D8D" w:rsidR="00043322" w:rsidRDefault="00043322" w:rsidP="00043322">
      <w:pPr>
        <w:pStyle w:val="CBVHeader2"/>
        <w:rPr>
          <w:rFonts w:eastAsia="Times New Roman"/>
          <w:lang w:val="en-CA"/>
        </w:rPr>
      </w:pPr>
      <w:r>
        <w:rPr>
          <w:rFonts w:eastAsia="Times New Roman"/>
          <w:lang w:val="en-CA"/>
        </w:rPr>
        <w:t xml:space="preserve">nominating procedures </w:t>
      </w:r>
    </w:p>
    <w:p w14:paraId="4DD531CE" w14:textId="3C0B6C8F" w:rsidR="006B76EC" w:rsidRDefault="006B76EC" w:rsidP="006B76EC">
      <w:pPr>
        <w:pStyle w:val="CBVparagraphy"/>
        <w:rPr>
          <w:rFonts w:eastAsia="Times New Roman" w:cs="Arial"/>
          <w:szCs w:val="22"/>
          <w:lang w:val="en-CA"/>
        </w:rPr>
      </w:pPr>
      <w:r>
        <w:rPr>
          <w:rFonts w:cs="Arial"/>
          <w:szCs w:val="22"/>
          <w:lang w:val="en-CA"/>
        </w:rPr>
        <w:t xml:space="preserve">Any </w:t>
      </w:r>
      <w:r w:rsidR="00FB718C">
        <w:rPr>
          <w:rFonts w:cs="Arial"/>
          <w:szCs w:val="22"/>
          <w:lang w:val="en-CA"/>
        </w:rPr>
        <w:t>Member</w:t>
      </w:r>
      <w:r>
        <w:rPr>
          <w:rFonts w:cs="Arial"/>
          <w:szCs w:val="22"/>
          <w:lang w:val="en-CA"/>
        </w:rPr>
        <w:t xml:space="preserve"> may nominate another </w:t>
      </w:r>
      <w:r w:rsidR="00FB718C">
        <w:rPr>
          <w:rFonts w:cs="Arial"/>
          <w:szCs w:val="22"/>
          <w:lang w:val="en-CA"/>
        </w:rPr>
        <w:t>Member</w:t>
      </w:r>
      <w:r>
        <w:rPr>
          <w:rFonts w:cs="Arial"/>
          <w:szCs w:val="22"/>
          <w:lang w:val="en-CA"/>
        </w:rPr>
        <w:t xml:space="preserve"> by providing </w:t>
      </w:r>
      <w:r w:rsidR="00FB718C">
        <w:rPr>
          <w:rFonts w:cs="Arial"/>
          <w:szCs w:val="22"/>
          <w:lang w:val="en-CA"/>
        </w:rPr>
        <w:t>the following</w:t>
      </w:r>
      <w:r>
        <w:rPr>
          <w:rFonts w:cs="Arial"/>
          <w:szCs w:val="22"/>
          <w:lang w:val="en-CA"/>
        </w:rPr>
        <w:t xml:space="preserve"> information:</w:t>
      </w:r>
    </w:p>
    <w:p w14:paraId="06E477F8" w14:textId="2FC4B9FA" w:rsidR="006B76EC" w:rsidRPr="006B76EC" w:rsidRDefault="006B76EC" w:rsidP="006B76EC">
      <w:pPr>
        <w:pStyle w:val="CBVnumberedParagraph"/>
        <w:numPr>
          <w:ilvl w:val="0"/>
          <w:numId w:val="38"/>
        </w:numPr>
        <w:ind w:left="1128" w:hanging="448"/>
      </w:pPr>
      <w:r w:rsidRPr="006B76EC">
        <w:t>Completed nomination form</w:t>
      </w:r>
      <w:r w:rsidR="00FB718C">
        <w:t xml:space="preserve">, and </w:t>
      </w:r>
    </w:p>
    <w:p w14:paraId="05DB0731" w14:textId="048E2F14" w:rsidR="006B76EC" w:rsidRDefault="006B76EC" w:rsidP="006B76EC">
      <w:pPr>
        <w:pStyle w:val="CBVnumberedParagraph"/>
        <w:numPr>
          <w:ilvl w:val="0"/>
          <w:numId w:val="38"/>
        </w:numPr>
        <w:ind w:left="1128" w:hanging="448"/>
        <w:rPr>
          <w:rFonts w:cstheme="minorBidi"/>
          <w:szCs w:val="22"/>
        </w:rPr>
      </w:pPr>
      <w:r w:rsidRPr="006B76EC">
        <w:t>A</w:t>
      </w:r>
      <w:r w:rsidR="00FB718C">
        <w:t xml:space="preserve"> one to two-page</w:t>
      </w:r>
      <w:r w:rsidRPr="006B76EC">
        <w:t xml:space="preserve"> signed letter containing supporting reasons why the nominee satisfies the award criteria</w:t>
      </w:r>
      <w:r>
        <w:rPr>
          <w:rFonts w:cstheme="minorBidi"/>
          <w:szCs w:val="22"/>
        </w:rPr>
        <w:t>.</w:t>
      </w:r>
    </w:p>
    <w:p w14:paraId="36380077" w14:textId="7E84621A" w:rsidR="006B76EC" w:rsidRPr="006B76EC" w:rsidRDefault="006B76EC" w:rsidP="006B76EC">
      <w:pPr>
        <w:pStyle w:val="CBVparagraphy"/>
        <w:rPr>
          <w:rFonts w:eastAsia="Times New Roman"/>
          <w:b/>
          <w:lang w:val="en-CA" w:bidi="ar-SA"/>
        </w:rPr>
      </w:pPr>
      <w:r>
        <w:rPr>
          <w:lang w:val="en-CA"/>
        </w:rPr>
        <w:t>All nominations must be sent to the attention of</w:t>
      </w:r>
      <w:r w:rsidR="00FB718C">
        <w:rPr>
          <w:lang w:val="en-CA"/>
        </w:rPr>
        <w:t xml:space="preserve"> the</w:t>
      </w:r>
      <w:r>
        <w:rPr>
          <w:lang w:val="en-CA"/>
        </w:rPr>
        <w:t xml:space="preserve"> President &amp; </w:t>
      </w:r>
      <w:smartTag w:uri="urn:schemas-microsoft-com:office:smarttags" w:element="stockticker">
        <w:r>
          <w:rPr>
            <w:lang w:val="en-CA"/>
          </w:rPr>
          <w:t>CEO</w:t>
        </w:r>
      </w:smartTag>
      <w:r w:rsidR="00FB718C">
        <w:rPr>
          <w:lang w:val="en-CA"/>
        </w:rPr>
        <w:t xml:space="preserve"> of CBV Institute</w:t>
      </w:r>
      <w:r>
        <w:rPr>
          <w:lang w:val="en-CA"/>
        </w:rPr>
        <w:t xml:space="preserve"> by </w:t>
      </w:r>
      <w:r w:rsidR="008B4402">
        <w:rPr>
          <w:b/>
          <w:lang w:val="en-CA"/>
        </w:rPr>
        <w:t>December</w:t>
      </w:r>
      <w:r>
        <w:rPr>
          <w:b/>
          <w:lang w:val="en-CA"/>
        </w:rPr>
        <w:t xml:space="preserve"> 31st of each year</w:t>
      </w:r>
      <w:r>
        <w:rPr>
          <w:lang w:val="en-CA"/>
        </w:rPr>
        <w:t>.</w:t>
      </w:r>
      <w:r>
        <w:rPr>
          <w:b/>
          <w:lang w:val="en-CA"/>
        </w:rPr>
        <w:t xml:space="preserve"> </w:t>
      </w:r>
    </w:p>
    <w:p w14:paraId="6ED4AF07" w14:textId="6CC472D3" w:rsidR="00043322" w:rsidRDefault="00043322" w:rsidP="00043322">
      <w:pPr>
        <w:pStyle w:val="CBVHeader2"/>
        <w:rPr>
          <w:rFonts w:eastAsia="Times New Roman"/>
          <w:lang w:val="en-CA"/>
        </w:rPr>
      </w:pPr>
      <w:r>
        <w:rPr>
          <w:rFonts w:eastAsia="Times New Roman"/>
          <w:lang w:val="en-CA"/>
        </w:rPr>
        <w:lastRenderedPageBreak/>
        <w:t>sponsorship</w:t>
      </w:r>
    </w:p>
    <w:p w14:paraId="4EE31CD2" w14:textId="50ED52DC" w:rsidR="006B76EC" w:rsidRDefault="006B76EC" w:rsidP="006B76EC">
      <w:pPr>
        <w:pStyle w:val="CBVparagraphy"/>
        <w:rPr>
          <w:rFonts w:eastAsia="Times New Roman" w:cs="Arial"/>
          <w:szCs w:val="22"/>
          <w:lang w:val="en-CA"/>
        </w:rPr>
      </w:pPr>
      <w:r>
        <w:rPr>
          <w:rFonts w:cs="Arial"/>
          <w:szCs w:val="22"/>
          <w:lang w:val="en-CA"/>
        </w:rPr>
        <w:t>The Top CBV Under 40 Award is sponsored by Deloitte.</w:t>
      </w:r>
    </w:p>
    <w:p w14:paraId="7255BB38" w14:textId="6C358FC0" w:rsidR="004C4590" w:rsidRPr="00CB19D4" w:rsidRDefault="00046BC7" w:rsidP="004555BE">
      <w:pPr>
        <w:pStyle w:val="CBVparagraphy"/>
        <w:jc w:val="right"/>
        <w:rPr>
          <w:highlight w:val="yellow"/>
        </w:rPr>
      </w:pPr>
      <w:r w:rsidRPr="00CB19D4">
        <w:t>Board of Directors</w:t>
      </w:r>
      <w:r w:rsidRPr="00CB19D4">
        <w:br/>
      </w:r>
      <w:r w:rsidR="00FB718C">
        <w:rPr>
          <w:b/>
        </w:rPr>
        <w:t>February</w:t>
      </w:r>
      <w:r w:rsidR="00043322">
        <w:rPr>
          <w:b/>
        </w:rPr>
        <w:t xml:space="preserve"> 2</w:t>
      </w:r>
      <w:r w:rsidR="00FB718C">
        <w:rPr>
          <w:b/>
        </w:rPr>
        <w:t>8</w:t>
      </w:r>
      <w:r w:rsidR="005930E8" w:rsidRPr="00CB19D4">
        <w:rPr>
          <w:b/>
        </w:rPr>
        <w:t>, 201</w:t>
      </w:r>
      <w:r w:rsidR="00FB718C">
        <w:rPr>
          <w:b/>
        </w:rPr>
        <w:t>9</w:t>
      </w:r>
    </w:p>
    <w:sectPr w:rsidR="004C4590" w:rsidRPr="00CB19D4" w:rsidSect="006F3286">
      <w:footerReference w:type="even" r:id="rId9"/>
      <w:footerReference w:type="default" r:id="rId10"/>
      <w:headerReference w:type="first" r:id="rId11"/>
      <w:footerReference w:type="first" r:id="rId12"/>
      <w:pgSz w:w="12240" w:h="15840"/>
      <w:pgMar w:top="1298" w:right="1298" w:bottom="1440" w:left="1298" w:header="1077"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B34C" w14:textId="77777777" w:rsidR="00043322" w:rsidRDefault="00043322" w:rsidP="000B349B">
      <w:r>
        <w:separator/>
      </w:r>
    </w:p>
  </w:endnote>
  <w:endnote w:type="continuationSeparator" w:id="0">
    <w:p w14:paraId="2DF46F7E" w14:textId="77777777" w:rsidR="00043322" w:rsidRDefault="00043322" w:rsidP="000B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HTF Book">
    <w:charset w:val="00"/>
    <w:family w:val="auto"/>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2B39" w14:textId="77777777" w:rsidR="00043322" w:rsidRDefault="00043322" w:rsidP="0027453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CBEC04" w14:textId="77777777" w:rsidR="00043322" w:rsidRDefault="00043322" w:rsidP="00B96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501760"/>
      <w:docPartObj>
        <w:docPartGallery w:val="Page Numbers (Bottom of Page)"/>
        <w:docPartUnique/>
      </w:docPartObj>
    </w:sdtPr>
    <w:sdtEndPr>
      <w:rPr>
        <w:noProof/>
      </w:rPr>
    </w:sdtEndPr>
    <w:sdtContent>
      <w:p w14:paraId="3FDD320C" w14:textId="5ED74CB8" w:rsidR="00043322" w:rsidRPr="004555BE" w:rsidRDefault="00043322">
        <w:pPr>
          <w:pStyle w:val="Footer"/>
          <w:jc w:val="right"/>
        </w:pPr>
        <w:r w:rsidRPr="004555BE">
          <w:fldChar w:fldCharType="begin"/>
        </w:r>
        <w:r w:rsidRPr="004555BE">
          <w:instrText xml:space="preserve"> PAGE   \* MERGEFORMAT </w:instrText>
        </w:r>
        <w:r w:rsidRPr="004555BE">
          <w:fldChar w:fldCharType="separate"/>
        </w:r>
        <w:r w:rsidRPr="004555BE">
          <w:rPr>
            <w:noProof/>
          </w:rPr>
          <w:t>2</w:t>
        </w:r>
        <w:r w:rsidRPr="004555BE">
          <w:rPr>
            <w:noProof/>
          </w:rPr>
          <w:fldChar w:fldCharType="end"/>
        </w:r>
      </w:p>
    </w:sdtContent>
  </w:sdt>
  <w:p w14:paraId="019DA768" w14:textId="18C4BCAD" w:rsidR="00043322" w:rsidRPr="004555BE" w:rsidRDefault="00043322" w:rsidP="004555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13A9" w14:textId="69E4727D" w:rsidR="00043322" w:rsidRPr="001C728A" w:rsidRDefault="00043322" w:rsidP="001C728A">
    <w:pPr>
      <w:pStyle w:val="Footer"/>
      <w:tabs>
        <w:tab w:val="clear" w:pos="9360"/>
        <w:tab w:val="right" w:pos="9639"/>
      </w:tabs>
    </w:pPr>
    <w:r>
      <w:rPr>
        <w:noProof/>
      </w:rPr>
      <w:drawing>
        <wp:anchor distT="0" distB="0" distL="114300" distR="114300" simplePos="0" relativeHeight="251662336" behindDoc="1" locked="0" layoutInCell="1" allowOverlap="1" wp14:anchorId="64A9DBF5" wp14:editId="627B2B03">
          <wp:simplePos x="0" y="0"/>
          <wp:positionH relativeFrom="margin">
            <wp:align>center</wp:align>
          </wp:positionH>
          <wp:positionV relativeFrom="page">
            <wp:posOffset>8116570</wp:posOffset>
          </wp:positionV>
          <wp:extent cx="8002800" cy="20592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png"/>
                  <pic:cNvPicPr/>
                </pic:nvPicPr>
                <pic:blipFill>
                  <a:blip r:embed="rId1">
                    <a:extLst>
                      <a:ext uri="{28A0092B-C50C-407E-A947-70E740481C1C}">
                        <a14:useLocalDpi xmlns:a14="http://schemas.microsoft.com/office/drawing/2010/main" val="0"/>
                      </a:ext>
                    </a:extLst>
                  </a:blip>
                  <a:stretch>
                    <a:fillRect/>
                  </a:stretch>
                </pic:blipFill>
                <pic:spPr>
                  <a:xfrm>
                    <a:off x="0" y="0"/>
                    <a:ext cx="8002800" cy="2059200"/>
                  </a:xfrm>
                  <a:prstGeom prst="rect">
                    <a:avLst/>
                  </a:prstGeom>
                </pic:spPr>
              </pic:pic>
            </a:graphicData>
          </a:graphic>
          <wp14:sizeRelH relativeFrom="page">
            <wp14:pctWidth>0</wp14:pctWidth>
          </wp14:sizeRelH>
          <wp14:sizeRelV relativeFrom="page">
            <wp14:pctHeight>0</wp14:pctHeight>
          </wp14:sizeRelV>
        </wp:anchor>
      </w:drawing>
    </w:r>
    <w:r>
      <w:rPr>
        <w:lang w:val="en-CA"/>
      </w:rPr>
      <w:t>November 2017 CBV Board Meeting</w:t>
    </w:r>
    <w:r>
      <w:rPr>
        <w:lang w:val="en-CA"/>
      </w:rPr>
      <w:tab/>
    </w:r>
    <w:r>
      <w:rPr>
        <w:lang w:val="en-CA"/>
      </w:rPr>
      <w:tab/>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B27B3" w14:textId="77777777" w:rsidR="00043322" w:rsidRDefault="00043322" w:rsidP="000B349B">
      <w:r>
        <w:separator/>
      </w:r>
    </w:p>
  </w:footnote>
  <w:footnote w:type="continuationSeparator" w:id="0">
    <w:p w14:paraId="1ACE2B2A" w14:textId="77777777" w:rsidR="00043322" w:rsidRDefault="00043322" w:rsidP="000B3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D9A2" w14:textId="32C7FBD6" w:rsidR="00043322" w:rsidRPr="00DC2D65" w:rsidRDefault="00043322">
    <w:pPr>
      <w:pStyle w:val="Header"/>
      <w:rPr>
        <w:lang w:val="en-CA"/>
      </w:rPr>
    </w:pPr>
    <w:r>
      <w:rPr>
        <w:lang w:val="en-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6A7"/>
    <w:multiLevelType w:val="multilevel"/>
    <w:tmpl w:val="6C6A86DE"/>
    <w:lvl w:ilvl="0">
      <w:start w:val="1"/>
      <w:numFmt w:val="bullet"/>
      <w:lvlText w:val=""/>
      <w:lvlJc w:val="left"/>
      <w:pPr>
        <w:ind w:left="660" w:hanging="660"/>
      </w:pPr>
      <w:rPr>
        <w:rFonts w:ascii="Symbol" w:hAnsi="Symbol"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1" w15:restartNumberingAfterBreak="0">
    <w:nsid w:val="023A1046"/>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2" w15:restartNumberingAfterBreak="0">
    <w:nsid w:val="02CF6A31"/>
    <w:multiLevelType w:val="hybridMultilevel"/>
    <w:tmpl w:val="3DD6AC2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F64247"/>
    <w:multiLevelType w:val="hybridMultilevel"/>
    <w:tmpl w:val="28EAE3A0"/>
    <w:lvl w:ilvl="0" w:tplc="E7BEFBA2">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AD25AF1"/>
    <w:multiLevelType w:val="hybridMultilevel"/>
    <w:tmpl w:val="27181D7A"/>
    <w:lvl w:ilvl="0" w:tplc="F8FC7806">
      <w:start w:val="1"/>
      <w:numFmt w:val="decimal"/>
      <w:lvlText w:val="%1."/>
      <w:lvlJc w:val="left"/>
      <w:pPr>
        <w:ind w:left="360" w:hanging="360"/>
      </w:pPr>
      <w:rPr>
        <w:rFonts w:ascii="Arial" w:hAnsi="Arial" w:hint="default"/>
        <w:color w:val="221D58"/>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0CF01771"/>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6" w15:restartNumberingAfterBreak="0">
    <w:nsid w:val="11367A44"/>
    <w:multiLevelType w:val="hybridMultilevel"/>
    <w:tmpl w:val="CF660738"/>
    <w:lvl w:ilvl="0" w:tplc="ABC66C02">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2D764F7"/>
    <w:multiLevelType w:val="multilevel"/>
    <w:tmpl w:val="3808FA00"/>
    <w:lvl w:ilvl="0">
      <w:start w:val="1"/>
      <w:numFmt w:val="decimal"/>
      <w:lvlText w:val="%1."/>
      <w:lvlJc w:val="left"/>
      <w:pPr>
        <w:ind w:left="660" w:hanging="660"/>
      </w:pPr>
      <w:rPr>
        <w:b w:val="0"/>
        <w:bCs/>
        <w:color w:val="221D58"/>
        <w:sz w:val="22"/>
        <w:szCs w:val="22"/>
      </w:rPr>
    </w:lvl>
    <w:lvl w:ilvl="1">
      <w:start w:val="1"/>
      <w:numFmt w:val="bullet"/>
      <w:lvlText w:val=""/>
      <w:lvlJc w:val="left"/>
      <w:pPr>
        <w:ind w:left="1035" w:hanging="405"/>
      </w:pPr>
      <w:rPr>
        <w:rFonts w:ascii="Symbol" w:hAnsi="Symbol" w:hint="default"/>
        <w:b w:val="0"/>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8" w15:restartNumberingAfterBreak="0">
    <w:nsid w:val="20D07F55"/>
    <w:multiLevelType w:val="hybridMultilevel"/>
    <w:tmpl w:val="85CC419A"/>
    <w:lvl w:ilvl="0" w:tplc="10090001">
      <w:start w:val="1"/>
      <w:numFmt w:val="bullet"/>
      <w:lvlText w:val=""/>
      <w:lvlJc w:val="left"/>
      <w:pPr>
        <w:ind w:left="1350" w:hanging="360"/>
      </w:pPr>
      <w:rPr>
        <w:rFonts w:ascii="Symbol" w:hAnsi="Symbol" w:hint="default"/>
      </w:rPr>
    </w:lvl>
    <w:lvl w:ilvl="1" w:tplc="10090003">
      <w:start w:val="1"/>
      <w:numFmt w:val="bullet"/>
      <w:lvlText w:val="o"/>
      <w:lvlJc w:val="left"/>
      <w:pPr>
        <w:ind w:left="2070" w:hanging="360"/>
      </w:pPr>
      <w:rPr>
        <w:rFonts w:ascii="Courier New" w:hAnsi="Courier New" w:cs="Courier New" w:hint="default"/>
      </w:rPr>
    </w:lvl>
    <w:lvl w:ilvl="2" w:tplc="10090005">
      <w:start w:val="1"/>
      <w:numFmt w:val="bullet"/>
      <w:lvlText w:val=""/>
      <w:lvlJc w:val="left"/>
      <w:pPr>
        <w:ind w:left="2790" w:hanging="360"/>
      </w:pPr>
      <w:rPr>
        <w:rFonts w:ascii="Wingdings" w:hAnsi="Wingdings" w:hint="default"/>
      </w:rPr>
    </w:lvl>
    <w:lvl w:ilvl="3" w:tplc="10090001">
      <w:start w:val="1"/>
      <w:numFmt w:val="bullet"/>
      <w:lvlText w:val=""/>
      <w:lvlJc w:val="left"/>
      <w:pPr>
        <w:ind w:left="3510" w:hanging="360"/>
      </w:pPr>
      <w:rPr>
        <w:rFonts w:ascii="Symbol" w:hAnsi="Symbol" w:hint="default"/>
      </w:rPr>
    </w:lvl>
    <w:lvl w:ilvl="4" w:tplc="10090003">
      <w:start w:val="1"/>
      <w:numFmt w:val="bullet"/>
      <w:lvlText w:val="o"/>
      <w:lvlJc w:val="left"/>
      <w:pPr>
        <w:ind w:left="4230" w:hanging="360"/>
      </w:pPr>
      <w:rPr>
        <w:rFonts w:ascii="Courier New" w:hAnsi="Courier New" w:cs="Courier New" w:hint="default"/>
      </w:rPr>
    </w:lvl>
    <w:lvl w:ilvl="5" w:tplc="10090005">
      <w:start w:val="1"/>
      <w:numFmt w:val="bullet"/>
      <w:lvlText w:val=""/>
      <w:lvlJc w:val="left"/>
      <w:pPr>
        <w:ind w:left="4950" w:hanging="360"/>
      </w:pPr>
      <w:rPr>
        <w:rFonts w:ascii="Wingdings" w:hAnsi="Wingdings" w:hint="default"/>
      </w:rPr>
    </w:lvl>
    <w:lvl w:ilvl="6" w:tplc="10090001">
      <w:start w:val="1"/>
      <w:numFmt w:val="bullet"/>
      <w:lvlText w:val=""/>
      <w:lvlJc w:val="left"/>
      <w:pPr>
        <w:ind w:left="5670" w:hanging="360"/>
      </w:pPr>
      <w:rPr>
        <w:rFonts w:ascii="Symbol" w:hAnsi="Symbol" w:hint="default"/>
      </w:rPr>
    </w:lvl>
    <w:lvl w:ilvl="7" w:tplc="10090003">
      <w:start w:val="1"/>
      <w:numFmt w:val="bullet"/>
      <w:lvlText w:val="o"/>
      <w:lvlJc w:val="left"/>
      <w:pPr>
        <w:ind w:left="6390" w:hanging="360"/>
      </w:pPr>
      <w:rPr>
        <w:rFonts w:ascii="Courier New" w:hAnsi="Courier New" w:cs="Courier New" w:hint="default"/>
      </w:rPr>
    </w:lvl>
    <w:lvl w:ilvl="8" w:tplc="10090005">
      <w:start w:val="1"/>
      <w:numFmt w:val="bullet"/>
      <w:lvlText w:val=""/>
      <w:lvlJc w:val="left"/>
      <w:pPr>
        <w:ind w:left="7110" w:hanging="360"/>
      </w:pPr>
      <w:rPr>
        <w:rFonts w:ascii="Wingdings" w:hAnsi="Wingdings" w:hint="default"/>
      </w:rPr>
    </w:lvl>
  </w:abstractNum>
  <w:abstractNum w:abstractNumId="9" w15:restartNumberingAfterBreak="0">
    <w:nsid w:val="24AC235A"/>
    <w:multiLevelType w:val="hybridMultilevel"/>
    <w:tmpl w:val="1FCC363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562519C"/>
    <w:multiLevelType w:val="hybridMultilevel"/>
    <w:tmpl w:val="CC349CE8"/>
    <w:lvl w:ilvl="0" w:tplc="FF82BEB2">
      <w:start w:val="17"/>
      <w:numFmt w:val="decimal"/>
      <w:lvlText w:val="%1."/>
      <w:lvlJc w:val="left"/>
      <w:pPr>
        <w:ind w:left="928" w:hanging="360"/>
      </w:pPr>
      <w:rPr>
        <w:rFonts w:hint="default"/>
        <w:b w:val="0"/>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11" w15:restartNumberingAfterBreak="0">
    <w:nsid w:val="26985B09"/>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12" w15:restartNumberingAfterBreak="0">
    <w:nsid w:val="2BE10A5D"/>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13" w15:restartNumberingAfterBreak="0">
    <w:nsid w:val="3679757A"/>
    <w:multiLevelType w:val="hybridMultilevel"/>
    <w:tmpl w:val="1FCC363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399D754C"/>
    <w:multiLevelType w:val="hybridMultilevel"/>
    <w:tmpl w:val="6D9EBD6E"/>
    <w:lvl w:ilvl="0" w:tplc="33A4736A">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3C5415DE"/>
    <w:multiLevelType w:val="hybridMultilevel"/>
    <w:tmpl w:val="441C6218"/>
    <w:lvl w:ilvl="0" w:tplc="53F2044E">
      <w:start w:val="1"/>
      <w:numFmt w:val="decimal"/>
      <w:pStyle w:val="StyleParagraphNumberedArial11ptCustomColorRGB342988"/>
      <w:lvlText w:val="%1."/>
      <w:lvlJc w:val="left"/>
      <w:pPr>
        <w:ind w:left="360" w:hanging="360"/>
      </w:pPr>
      <w:rPr>
        <w:rFonts w:ascii="Arial" w:hAnsi="Arial" w:hint="default"/>
        <w:b w:val="0"/>
        <w:i w:val="0"/>
        <w:color w:val="221D58"/>
        <w:sz w:val="22"/>
      </w:rPr>
    </w:lvl>
    <w:lvl w:ilvl="1" w:tplc="45AE7008">
      <w:start w:val="1"/>
      <w:numFmt w:val="lowerLetter"/>
      <w:lvlText w:val="%2."/>
      <w:lvlJc w:val="left"/>
      <w:pPr>
        <w:ind w:left="1440" w:hanging="360"/>
      </w:pPr>
      <w:rPr>
        <w:b w:val="0"/>
        <w:bCs w:val="0"/>
        <w:color w:val="221D58"/>
        <w:sz w:val="22"/>
        <w:szCs w:val="2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DA22137"/>
    <w:multiLevelType w:val="hybridMultilevel"/>
    <w:tmpl w:val="1FCC363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3DE114A5"/>
    <w:multiLevelType w:val="hybridMultilevel"/>
    <w:tmpl w:val="9A28890A"/>
    <w:lvl w:ilvl="0" w:tplc="77AA4704">
      <w:start w:val="1"/>
      <w:numFmt w:val="decimal"/>
      <w:lvlText w:val="%1."/>
      <w:lvlJc w:val="left"/>
      <w:pPr>
        <w:ind w:left="360" w:hanging="360"/>
      </w:pPr>
      <w:rPr>
        <w:rFonts w:ascii="Arial" w:hAnsi="Arial" w:hint="default"/>
        <w:b w:val="0"/>
        <w:i w:val="0"/>
        <w:color w:val="221D58"/>
        <w:sz w:val="22"/>
      </w:rPr>
    </w:lvl>
    <w:lvl w:ilvl="1" w:tplc="45AE7008">
      <w:start w:val="1"/>
      <w:numFmt w:val="lowerLetter"/>
      <w:lvlText w:val="%2."/>
      <w:lvlJc w:val="left"/>
      <w:pPr>
        <w:ind w:left="1440" w:hanging="360"/>
      </w:pPr>
      <w:rPr>
        <w:b w:val="0"/>
        <w:bCs w:val="0"/>
        <w:color w:val="221D58"/>
        <w:sz w:val="22"/>
        <w:szCs w:val="2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2172D18"/>
    <w:multiLevelType w:val="hybridMultilevel"/>
    <w:tmpl w:val="CBCAB306"/>
    <w:lvl w:ilvl="0" w:tplc="10090001">
      <w:start w:val="1"/>
      <w:numFmt w:val="bullet"/>
      <w:lvlText w:val=""/>
      <w:lvlJc w:val="left"/>
      <w:pPr>
        <w:ind w:left="1350" w:hanging="360"/>
      </w:pPr>
      <w:rPr>
        <w:rFonts w:ascii="Symbol" w:hAnsi="Symbol" w:hint="default"/>
      </w:rPr>
    </w:lvl>
    <w:lvl w:ilvl="1" w:tplc="10090003">
      <w:start w:val="1"/>
      <w:numFmt w:val="bullet"/>
      <w:lvlText w:val="o"/>
      <w:lvlJc w:val="left"/>
      <w:pPr>
        <w:ind w:left="2070" w:hanging="360"/>
      </w:pPr>
      <w:rPr>
        <w:rFonts w:ascii="Courier New" w:hAnsi="Courier New" w:cs="Courier New" w:hint="default"/>
      </w:rPr>
    </w:lvl>
    <w:lvl w:ilvl="2" w:tplc="10090005">
      <w:start w:val="1"/>
      <w:numFmt w:val="bullet"/>
      <w:lvlText w:val=""/>
      <w:lvlJc w:val="left"/>
      <w:pPr>
        <w:ind w:left="2790" w:hanging="360"/>
      </w:pPr>
      <w:rPr>
        <w:rFonts w:ascii="Wingdings" w:hAnsi="Wingdings" w:hint="default"/>
      </w:rPr>
    </w:lvl>
    <w:lvl w:ilvl="3" w:tplc="10090001">
      <w:start w:val="1"/>
      <w:numFmt w:val="bullet"/>
      <w:lvlText w:val=""/>
      <w:lvlJc w:val="left"/>
      <w:pPr>
        <w:ind w:left="3510" w:hanging="360"/>
      </w:pPr>
      <w:rPr>
        <w:rFonts w:ascii="Symbol" w:hAnsi="Symbol" w:hint="default"/>
      </w:rPr>
    </w:lvl>
    <w:lvl w:ilvl="4" w:tplc="10090003">
      <w:start w:val="1"/>
      <w:numFmt w:val="bullet"/>
      <w:lvlText w:val="o"/>
      <w:lvlJc w:val="left"/>
      <w:pPr>
        <w:ind w:left="4230" w:hanging="360"/>
      </w:pPr>
      <w:rPr>
        <w:rFonts w:ascii="Courier New" w:hAnsi="Courier New" w:cs="Courier New" w:hint="default"/>
      </w:rPr>
    </w:lvl>
    <w:lvl w:ilvl="5" w:tplc="10090005">
      <w:start w:val="1"/>
      <w:numFmt w:val="bullet"/>
      <w:lvlText w:val=""/>
      <w:lvlJc w:val="left"/>
      <w:pPr>
        <w:ind w:left="4950" w:hanging="360"/>
      </w:pPr>
      <w:rPr>
        <w:rFonts w:ascii="Wingdings" w:hAnsi="Wingdings" w:hint="default"/>
      </w:rPr>
    </w:lvl>
    <w:lvl w:ilvl="6" w:tplc="10090001">
      <w:start w:val="1"/>
      <w:numFmt w:val="bullet"/>
      <w:lvlText w:val=""/>
      <w:lvlJc w:val="left"/>
      <w:pPr>
        <w:ind w:left="5670" w:hanging="360"/>
      </w:pPr>
      <w:rPr>
        <w:rFonts w:ascii="Symbol" w:hAnsi="Symbol" w:hint="default"/>
      </w:rPr>
    </w:lvl>
    <w:lvl w:ilvl="7" w:tplc="10090003">
      <w:start w:val="1"/>
      <w:numFmt w:val="bullet"/>
      <w:lvlText w:val="o"/>
      <w:lvlJc w:val="left"/>
      <w:pPr>
        <w:ind w:left="6390" w:hanging="360"/>
      </w:pPr>
      <w:rPr>
        <w:rFonts w:ascii="Courier New" w:hAnsi="Courier New" w:cs="Courier New" w:hint="default"/>
      </w:rPr>
    </w:lvl>
    <w:lvl w:ilvl="8" w:tplc="10090005">
      <w:start w:val="1"/>
      <w:numFmt w:val="bullet"/>
      <w:lvlText w:val=""/>
      <w:lvlJc w:val="left"/>
      <w:pPr>
        <w:ind w:left="7110" w:hanging="360"/>
      </w:pPr>
      <w:rPr>
        <w:rFonts w:ascii="Wingdings" w:hAnsi="Wingdings" w:hint="default"/>
      </w:rPr>
    </w:lvl>
  </w:abstractNum>
  <w:abstractNum w:abstractNumId="19" w15:restartNumberingAfterBreak="0">
    <w:nsid w:val="43EF6A3D"/>
    <w:multiLevelType w:val="hybridMultilevel"/>
    <w:tmpl w:val="F2B234E6"/>
    <w:lvl w:ilvl="0" w:tplc="33A4736A">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5B5063F"/>
    <w:multiLevelType w:val="hybridMultilevel"/>
    <w:tmpl w:val="0CF20486"/>
    <w:lvl w:ilvl="0" w:tplc="1A9E7492">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86666B"/>
    <w:multiLevelType w:val="hybridMultilevel"/>
    <w:tmpl w:val="E5CC64EC"/>
    <w:lvl w:ilvl="0" w:tplc="33E8CE36">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C31495E"/>
    <w:multiLevelType w:val="hybridMultilevel"/>
    <w:tmpl w:val="B8DE9E24"/>
    <w:lvl w:ilvl="0" w:tplc="04090009">
      <w:start w:val="1"/>
      <w:numFmt w:val="bullet"/>
      <w:lvlText w:val=""/>
      <w:lvlJc w:val="left"/>
      <w:pPr>
        <w:ind w:left="1836" w:hanging="360"/>
      </w:pPr>
      <w:rPr>
        <w:rFonts w:ascii="Wingdings" w:hAnsi="Wingdings"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23" w15:restartNumberingAfterBreak="0">
    <w:nsid w:val="4D7F3F4A"/>
    <w:multiLevelType w:val="hybridMultilevel"/>
    <w:tmpl w:val="1FCC363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50D23E55"/>
    <w:multiLevelType w:val="hybridMultilevel"/>
    <w:tmpl w:val="0E9E0C9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56937AB9"/>
    <w:multiLevelType w:val="hybridMultilevel"/>
    <w:tmpl w:val="1FCC363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5BF17B0F"/>
    <w:multiLevelType w:val="hybridMultilevel"/>
    <w:tmpl w:val="76D079F6"/>
    <w:lvl w:ilvl="0" w:tplc="5CFC950A">
      <w:start w:val="1"/>
      <w:numFmt w:val="decimal"/>
      <w:lvlText w:val="%1."/>
      <w:lvlJc w:val="left"/>
      <w:pPr>
        <w:ind w:left="360" w:hanging="360"/>
      </w:pPr>
      <w:rPr>
        <w:rFonts w:ascii="Arial" w:hAnsi="Arial" w:hint="default"/>
        <w:color w:val="221D58"/>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5DAD76CB"/>
    <w:multiLevelType w:val="multilevel"/>
    <w:tmpl w:val="6C6A86DE"/>
    <w:lvl w:ilvl="0">
      <w:start w:val="1"/>
      <w:numFmt w:val="bullet"/>
      <w:lvlText w:val=""/>
      <w:lvlJc w:val="left"/>
      <w:pPr>
        <w:ind w:left="660" w:hanging="660"/>
      </w:pPr>
      <w:rPr>
        <w:rFonts w:ascii="Symbol" w:hAnsi="Symbol"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28" w15:restartNumberingAfterBreak="0">
    <w:nsid w:val="6026607B"/>
    <w:multiLevelType w:val="hybridMultilevel"/>
    <w:tmpl w:val="C778EBC2"/>
    <w:lvl w:ilvl="0" w:tplc="1BFAD0A8">
      <w:start w:val="1"/>
      <w:numFmt w:val="decimal"/>
      <w:lvlText w:val="%1."/>
      <w:lvlJc w:val="left"/>
      <w:pPr>
        <w:ind w:left="360" w:hanging="360"/>
      </w:pPr>
      <w:rPr>
        <w:rFonts w:hint="default"/>
        <w:color w:val="6AC9C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AC545B4"/>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30" w15:restartNumberingAfterBreak="0">
    <w:nsid w:val="720A4578"/>
    <w:multiLevelType w:val="hybridMultilevel"/>
    <w:tmpl w:val="98324982"/>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765B6538"/>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32" w15:restartNumberingAfterBreak="0">
    <w:nsid w:val="7BE426E5"/>
    <w:multiLevelType w:val="hybridMultilevel"/>
    <w:tmpl w:val="9A28890A"/>
    <w:lvl w:ilvl="0" w:tplc="77AA4704">
      <w:start w:val="1"/>
      <w:numFmt w:val="decimal"/>
      <w:pStyle w:val="CBVnumberedParagraph"/>
      <w:lvlText w:val="%1."/>
      <w:lvlJc w:val="left"/>
      <w:pPr>
        <w:ind w:left="360" w:hanging="360"/>
      </w:pPr>
      <w:rPr>
        <w:rFonts w:ascii="Arial" w:hAnsi="Arial" w:hint="default"/>
        <w:b w:val="0"/>
        <w:i w:val="0"/>
        <w:color w:val="221D58"/>
        <w:sz w:val="22"/>
      </w:rPr>
    </w:lvl>
    <w:lvl w:ilvl="1" w:tplc="45AE7008">
      <w:start w:val="1"/>
      <w:numFmt w:val="lowerLetter"/>
      <w:lvlText w:val="%2."/>
      <w:lvlJc w:val="left"/>
      <w:pPr>
        <w:ind w:left="1440" w:hanging="360"/>
      </w:pPr>
      <w:rPr>
        <w:b w:val="0"/>
        <w:bCs w:val="0"/>
        <w:color w:val="221D58"/>
        <w:sz w:val="22"/>
        <w:szCs w:val="2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27945384">
    <w:abstractNumId w:val="11"/>
  </w:num>
  <w:num w:numId="2" w16cid:durableId="1606303589">
    <w:abstractNumId w:val="13"/>
  </w:num>
  <w:num w:numId="3" w16cid:durableId="284236532">
    <w:abstractNumId w:val="9"/>
  </w:num>
  <w:num w:numId="4" w16cid:durableId="2145809671">
    <w:abstractNumId w:val="16"/>
  </w:num>
  <w:num w:numId="5" w16cid:durableId="2134015069">
    <w:abstractNumId w:val="5"/>
  </w:num>
  <w:num w:numId="6" w16cid:durableId="417290631">
    <w:abstractNumId w:val="31"/>
  </w:num>
  <w:num w:numId="7" w16cid:durableId="409470910">
    <w:abstractNumId w:val="12"/>
  </w:num>
  <w:num w:numId="8" w16cid:durableId="575211281">
    <w:abstractNumId w:val="23"/>
  </w:num>
  <w:num w:numId="9" w16cid:durableId="598874073">
    <w:abstractNumId w:val="30"/>
  </w:num>
  <w:num w:numId="10" w16cid:durableId="348606679">
    <w:abstractNumId w:val="29"/>
  </w:num>
  <w:num w:numId="11" w16cid:durableId="262610314">
    <w:abstractNumId w:val="1"/>
  </w:num>
  <w:num w:numId="12" w16cid:durableId="292489625">
    <w:abstractNumId w:val="25"/>
  </w:num>
  <w:num w:numId="13" w16cid:durableId="1994019766">
    <w:abstractNumId w:val="24"/>
  </w:num>
  <w:num w:numId="14" w16cid:durableId="1992097918">
    <w:abstractNumId w:val="22"/>
  </w:num>
  <w:num w:numId="15" w16cid:durableId="76367448">
    <w:abstractNumId w:val="10"/>
  </w:num>
  <w:num w:numId="16" w16cid:durableId="337001523">
    <w:abstractNumId w:val="32"/>
  </w:num>
  <w:num w:numId="17" w16cid:durableId="1035547674">
    <w:abstractNumId w:val="32"/>
  </w:num>
  <w:num w:numId="18" w16cid:durableId="1569000763">
    <w:abstractNumId w:val="2"/>
  </w:num>
  <w:num w:numId="19" w16cid:durableId="1737431857">
    <w:abstractNumId w:val="28"/>
  </w:num>
  <w:num w:numId="20" w16cid:durableId="182086648">
    <w:abstractNumId w:val="28"/>
  </w:num>
  <w:num w:numId="21" w16cid:durableId="61414266">
    <w:abstractNumId w:val="3"/>
  </w:num>
  <w:num w:numId="22" w16cid:durableId="1324426841">
    <w:abstractNumId w:val="20"/>
  </w:num>
  <w:num w:numId="23" w16cid:durableId="1916207407">
    <w:abstractNumId w:val="21"/>
  </w:num>
  <w:num w:numId="24" w16cid:durableId="312219180">
    <w:abstractNumId w:val="14"/>
  </w:num>
  <w:num w:numId="25" w16cid:durableId="1742020294">
    <w:abstractNumId w:val="6"/>
  </w:num>
  <w:num w:numId="26" w16cid:durableId="14384218">
    <w:abstractNumId w:val="19"/>
  </w:num>
  <w:num w:numId="27" w16cid:durableId="1858228142">
    <w:abstractNumId w:val="26"/>
  </w:num>
  <w:num w:numId="28" w16cid:durableId="1448084642">
    <w:abstractNumId w:val="4"/>
  </w:num>
  <w:num w:numId="29" w16cid:durableId="690035006">
    <w:abstractNumId w:val="8"/>
  </w:num>
  <w:num w:numId="30" w16cid:durableId="1316568415">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6427708">
    <w:abstractNumId w:val="18"/>
  </w:num>
  <w:num w:numId="32" w16cid:durableId="76611626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4753767">
    <w:abstractNumId w:val="8"/>
  </w:num>
  <w:num w:numId="34" w16cid:durableId="229966601">
    <w:abstractNumId w:val="32"/>
    <w:lvlOverride w:ilvl="0">
      <w:startOverride w:val="1"/>
    </w:lvlOverride>
  </w:num>
  <w:num w:numId="35" w16cid:durableId="21864010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7859348">
    <w:abstractNumId w:val="32"/>
  </w:num>
  <w:num w:numId="37" w16cid:durableId="963579393">
    <w:abstractNumId w:val="15"/>
  </w:num>
  <w:num w:numId="38" w16cid:durableId="2092968177">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6" w:nlCheck="1" w:checkStyle="0"/>
  <w:activeWritingStyle w:appName="MSWord" w:lang="en-US" w:vendorID="64" w:dllVersion="4096" w:nlCheck="1" w:checkStyle="0"/>
  <w:activeWritingStyle w:appName="MSWord" w:lang="en-CA" w:vendorID="64" w:dllVersion="6" w:nlCheck="1" w:checkStyle="0"/>
  <w:activeWritingStyle w:appName="MSWord" w:lang="en-US" w:vendorID="64" w:dllVersion="0" w:nlCheck="1" w:checkStyle="0"/>
  <w:activeWritingStyle w:appName="MSWord" w:lang="en-CA"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I1tjS0MDczNDMzMDZS0lEKTi0uzszPAykwrgUADPyKSiwAAAA="/>
  </w:docVars>
  <w:rsids>
    <w:rsidRoot w:val="000B349B"/>
    <w:rsid w:val="00000B01"/>
    <w:rsid w:val="00015B40"/>
    <w:rsid w:val="00036D80"/>
    <w:rsid w:val="00043322"/>
    <w:rsid w:val="00046BC7"/>
    <w:rsid w:val="000A09D2"/>
    <w:rsid w:val="000B0AA9"/>
    <w:rsid w:val="000B2B68"/>
    <w:rsid w:val="000B349B"/>
    <w:rsid w:val="000C09AF"/>
    <w:rsid w:val="000C5BD3"/>
    <w:rsid w:val="000E6D65"/>
    <w:rsid w:val="000F7A28"/>
    <w:rsid w:val="00121225"/>
    <w:rsid w:val="00134812"/>
    <w:rsid w:val="001623A4"/>
    <w:rsid w:val="001675EA"/>
    <w:rsid w:val="001818E7"/>
    <w:rsid w:val="00182CE4"/>
    <w:rsid w:val="001B36B4"/>
    <w:rsid w:val="001B66C6"/>
    <w:rsid w:val="001C349E"/>
    <w:rsid w:val="001C728A"/>
    <w:rsid w:val="00210A22"/>
    <w:rsid w:val="0021402B"/>
    <w:rsid w:val="002209EE"/>
    <w:rsid w:val="00220C4D"/>
    <w:rsid w:val="0023390C"/>
    <w:rsid w:val="00240527"/>
    <w:rsid w:val="00261ACD"/>
    <w:rsid w:val="0026471E"/>
    <w:rsid w:val="00264C5F"/>
    <w:rsid w:val="00272E40"/>
    <w:rsid w:val="00274530"/>
    <w:rsid w:val="00280E09"/>
    <w:rsid w:val="002C033D"/>
    <w:rsid w:val="002C7EF5"/>
    <w:rsid w:val="002D2285"/>
    <w:rsid w:val="002E1403"/>
    <w:rsid w:val="002E5671"/>
    <w:rsid w:val="002E7AFE"/>
    <w:rsid w:val="002F2DC3"/>
    <w:rsid w:val="002F4C06"/>
    <w:rsid w:val="00310F24"/>
    <w:rsid w:val="003153F4"/>
    <w:rsid w:val="00337EC4"/>
    <w:rsid w:val="00345DAA"/>
    <w:rsid w:val="003778A4"/>
    <w:rsid w:val="00382694"/>
    <w:rsid w:val="00397814"/>
    <w:rsid w:val="003A03BB"/>
    <w:rsid w:val="003A0EE9"/>
    <w:rsid w:val="003B0044"/>
    <w:rsid w:val="003B0C98"/>
    <w:rsid w:val="003B5D0F"/>
    <w:rsid w:val="003C20F3"/>
    <w:rsid w:val="003F2779"/>
    <w:rsid w:val="00411125"/>
    <w:rsid w:val="00445AAC"/>
    <w:rsid w:val="004514C8"/>
    <w:rsid w:val="004555BE"/>
    <w:rsid w:val="0045797D"/>
    <w:rsid w:val="00460BF0"/>
    <w:rsid w:val="00463EA4"/>
    <w:rsid w:val="0048231A"/>
    <w:rsid w:val="00486ABC"/>
    <w:rsid w:val="004B5C5B"/>
    <w:rsid w:val="004C4590"/>
    <w:rsid w:val="004D09CA"/>
    <w:rsid w:val="004E3F13"/>
    <w:rsid w:val="004E619D"/>
    <w:rsid w:val="005003B9"/>
    <w:rsid w:val="00503FD1"/>
    <w:rsid w:val="00512DF2"/>
    <w:rsid w:val="00513A3A"/>
    <w:rsid w:val="005171DB"/>
    <w:rsid w:val="00554373"/>
    <w:rsid w:val="00564D06"/>
    <w:rsid w:val="005658A8"/>
    <w:rsid w:val="0058130B"/>
    <w:rsid w:val="00587285"/>
    <w:rsid w:val="005930E8"/>
    <w:rsid w:val="005951AF"/>
    <w:rsid w:val="005A5D6B"/>
    <w:rsid w:val="005B5F74"/>
    <w:rsid w:val="005C35BA"/>
    <w:rsid w:val="005C62AD"/>
    <w:rsid w:val="005D3BE2"/>
    <w:rsid w:val="005E21B9"/>
    <w:rsid w:val="005F3D88"/>
    <w:rsid w:val="005F5041"/>
    <w:rsid w:val="00604112"/>
    <w:rsid w:val="006238FA"/>
    <w:rsid w:val="006314DC"/>
    <w:rsid w:val="006338CD"/>
    <w:rsid w:val="0063498C"/>
    <w:rsid w:val="00634E07"/>
    <w:rsid w:val="00647418"/>
    <w:rsid w:val="0068245D"/>
    <w:rsid w:val="006960ED"/>
    <w:rsid w:val="006A070C"/>
    <w:rsid w:val="006A4D18"/>
    <w:rsid w:val="006B0307"/>
    <w:rsid w:val="006B76EC"/>
    <w:rsid w:val="006D70C7"/>
    <w:rsid w:val="006E24D4"/>
    <w:rsid w:val="006F3286"/>
    <w:rsid w:val="006F588E"/>
    <w:rsid w:val="00741F45"/>
    <w:rsid w:val="00765E1E"/>
    <w:rsid w:val="0078340D"/>
    <w:rsid w:val="00791E92"/>
    <w:rsid w:val="007D1243"/>
    <w:rsid w:val="007F2823"/>
    <w:rsid w:val="008165D4"/>
    <w:rsid w:val="008271C5"/>
    <w:rsid w:val="008323EC"/>
    <w:rsid w:val="00842B0A"/>
    <w:rsid w:val="008472C3"/>
    <w:rsid w:val="008515EE"/>
    <w:rsid w:val="00854154"/>
    <w:rsid w:val="008809CB"/>
    <w:rsid w:val="008A6AB2"/>
    <w:rsid w:val="008B4402"/>
    <w:rsid w:val="008D770C"/>
    <w:rsid w:val="008E6C70"/>
    <w:rsid w:val="00906B9A"/>
    <w:rsid w:val="00914719"/>
    <w:rsid w:val="0097107F"/>
    <w:rsid w:val="00972937"/>
    <w:rsid w:val="00975FB4"/>
    <w:rsid w:val="009859FA"/>
    <w:rsid w:val="00994B98"/>
    <w:rsid w:val="009B43CA"/>
    <w:rsid w:val="009E1299"/>
    <w:rsid w:val="009F038E"/>
    <w:rsid w:val="009F1207"/>
    <w:rsid w:val="009F388D"/>
    <w:rsid w:val="00A03407"/>
    <w:rsid w:val="00A0652F"/>
    <w:rsid w:val="00A26FC2"/>
    <w:rsid w:val="00A27C71"/>
    <w:rsid w:val="00A31F12"/>
    <w:rsid w:val="00A37DD0"/>
    <w:rsid w:val="00A50CC0"/>
    <w:rsid w:val="00A51D38"/>
    <w:rsid w:val="00A71572"/>
    <w:rsid w:val="00A75E4B"/>
    <w:rsid w:val="00A76C9F"/>
    <w:rsid w:val="00A90CCD"/>
    <w:rsid w:val="00A955B2"/>
    <w:rsid w:val="00A9564B"/>
    <w:rsid w:val="00A95A5D"/>
    <w:rsid w:val="00AB07F2"/>
    <w:rsid w:val="00AB79AB"/>
    <w:rsid w:val="00B07711"/>
    <w:rsid w:val="00B27A14"/>
    <w:rsid w:val="00B37AE1"/>
    <w:rsid w:val="00B61E46"/>
    <w:rsid w:val="00B62F6A"/>
    <w:rsid w:val="00B76949"/>
    <w:rsid w:val="00B876D3"/>
    <w:rsid w:val="00B968E3"/>
    <w:rsid w:val="00BA16E3"/>
    <w:rsid w:val="00BB0816"/>
    <w:rsid w:val="00BC1EFD"/>
    <w:rsid w:val="00BC205E"/>
    <w:rsid w:val="00BE206B"/>
    <w:rsid w:val="00BE5745"/>
    <w:rsid w:val="00BE62F7"/>
    <w:rsid w:val="00C01FC7"/>
    <w:rsid w:val="00C17EC5"/>
    <w:rsid w:val="00C643AE"/>
    <w:rsid w:val="00C75935"/>
    <w:rsid w:val="00C81386"/>
    <w:rsid w:val="00C8381C"/>
    <w:rsid w:val="00C903BA"/>
    <w:rsid w:val="00C948E6"/>
    <w:rsid w:val="00C968B1"/>
    <w:rsid w:val="00CA220F"/>
    <w:rsid w:val="00CB0693"/>
    <w:rsid w:val="00CB19D4"/>
    <w:rsid w:val="00CB3377"/>
    <w:rsid w:val="00CE1A6F"/>
    <w:rsid w:val="00CE3DAA"/>
    <w:rsid w:val="00CF3ED9"/>
    <w:rsid w:val="00CF59CB"/>
    <w:rsid w:val="00D04A90"/>
    <w:rsid w:val="00D070D4"/>
    <w:rsid w:val="00D11AF5"/>
    <w:rsid w:val="00D1216B"/>
    <w:rsid w:val="00D27D92"/>
    <w:rsid w:val="00D4093C"/>
    <w:rsid w:val="00D6284B"/>
    <w:rsid w:val="00D65183"/>
    <w:rsid w:val="00D8447E"/>
    <w:rsid w:val="00D95A65"/>
    <w:rsid w:val="00DA207B"/>
    <w:rsid w:val="00DA58E0"/>
    <w:rsid w:val="00DC1D9C"/>
    <w:rsid w:val="00DC2D65"/>
    <w:rsid w:val="00DD539C"/>
    <w:rsid w:val="00DF260D"/>
    <w:rsid w:val="00E123FD"/>
    <w:rsid w:val="00E12D10"/>
    <w:rsid w:val="00E159DE"/>
    <w:rsid w:val="00E24E85"/>
    <w:rsid w:val="00E344D9"/>
    <w:rsid w:val="00E37196"/>
    <w:rsid w:val="00E51BF9"/>
    <w:rsid w:val="00E55CFF"/>
    <w:rsid w:val="00E62A22"/>
    <w:rsid w:val="00E70CB5"/>
    <w:rsid w:val="00EB2A10"/>
    <w:rsid w:val="00EB2C41"/>
    <w:rsid w:val="00EB5835"/>
    <w:rsid w:val="00EC1B40"/>
    <w:rsid w:val="00EC245F"/>
    <w:rsid w:val="00ED033D"/>
    <w:rsid w:val="00ED07F5"/>
    <w:rsid w:val="00ED1EAE"/>
    <w:rsid w:val="00ED6612"/>
    <w:rsid w:val="00EF24C7"/>
    <w:rsid w:val="00EF70A3"/>
    <w:rsid w:val="00F1518E"/>
    <w:rsid w:val="00F15EFB"/>
    <w:rsid w:val="00F3337F"/>
    <w:rsid w:val="00F40E43"/>
    <w:rsid w:val="00F43769"/>
    <w:rsid w:val="00F5060F"/>
    <w:rsid w:val="00F51EA7"/>
    <w:rsid w:val="00F705BB"/>
    <w:rsid w:val="00F73CE4"/>
    <w:rsid w:val="00FA498E"/>
    <w:rsid w:val="00FB6C82"/>
    <w:rsid w:val="00FB718C"/>
    <w:rsid w:val="00FB79F4"/>
    <w:rsid w:val="00FC0651"/>
    <w:rsid w:val="00FE37D5"/>
    <w:rsid w:val="00FE5A54"/>
    <w:rsid w:val="00FF55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9633"/>
    <o:shapelayout v:ext="edit">
      <o:idmap v:ext="edit" data="1"/>
    </o:shapelayout>
  </w:shapeDefaults>
  <w:decimalSymbol w:val="."/>
  <w:listSeparator w:val=","/>
  <w14:docId w14:val="659820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before="36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2F7"/>
    <w:rPr>
      <w:rFonts w:ascii="Arial" w:eastAsiaTheme="minorEastAsia" w:hAnsi="Arial"/>
      <w:sz w:val="20"/>
      <w:szCs w:val="22"/>
    </w:rPr>
  </w:style>
  <w:style w:type="paragraph" w:styleId="Heading1">
    <w:name w:val="heading 1"/>
    <w:basedOn w:val="Normal"/>
    <w:next w:val="Normal"/>
    <w:link w:val="Heading1Char"/>
    <w:uiPriority w:val="9"/>
    <w:qFormat/>
    <w:rsid w:val="00F43769"/>
    <w:pPr>
      <w:keepNext/>
      <w:keepLines/>
      <w:spacing w:before="480"/>
      <w:outlineLvl w:val="0"/>
    </w:pPr>
    <w:rPr>
      <w:rFonts w:eastAsiaTheme="majorEastAsia" w:cstheme="majorBidi"/>
      <w:b/>
      <w:caps/>
      <w:color w:val="221D58"/>
      <w:sz w:val="24"/>
      <w:szCs w:val="32"/>
    </w:rPr>
  </w:style>
  <w:style w:type="paragraph" w:styleId="Heading2">
    <w:name w:val="heading 2"/>
    <w:basedOn w:val="Normal"/>
    <w:next w:val="Normal"/>
    <w:link w:val="Heading2Char"/>
    <w:uiPriority w:val="9"/>
    <w:unhideWhenUsed/>
    <w:qFormat/>
    <w:rsid w:val="00F43769"/>
    <w:pPr>
      <w:keepNext/>
      <w:keepLines/>
      <w:spacing w:before="40" w:line="360" w:lineRule="auto"/>
      <w:outlineLvl w:val="1"/>
    </w:pPr>
    <w:rPr>
      <w:rFonts w:eastAsiaTheme="majorEastAsia" w:cstheme="majorBidi"/>
      <w:b/>
      <w:color w:val="6AC9C8"/>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F2"/>
    <w:pPr>
      <w:tabs>
        <w:tab w:val="center" w:pos="4680"/>
        <w:tab w:val="right" w:pos="9360"/>
      </w:tabs>
    </w:pPr>
  </w:style>
  <w:style w:type="character" w:customStyle="1" w:styleId="HeaderChar">
    <w:name w:val="Header Char"/>
    <w:basedOn w:val="DefaultParagraphFont"/>
    <w:link w:val="Header"/>
    <w:uiPriority w:val="99"/>
    <w:rsid w:val="00AB07F2"/>
    <w:rPr>
      <w:rFonts w:ascii="Gotham HTF Book" w:hAnsi="Gotham HTF Book"/>
      <w:color w:val="221D58"/>
      <w:sz w:val="20"/>
      <w:szCs w:val="22"/>
    </w:rPr>
  </w:style>
  <w:style w:type="paragraph" w:styleId="Footer">
    <w:name w:val="footer"/>
    <w:basedOn w:val="Normal"/>
    <w:link w:val="FooterChar"/>
    <w:uiPriority w:val="99"/>
    <w:unhideWhenUsed/>
    <w:rsid w:val="000C5BD3"/>
    <w:pPr>
      <w:pBdr>
        <w:top w:val="single" w:sz="4" w:space="6" w:color="221D58"/>
      </w:pBdr>
      <w:tabs>
        <w:tab w:val="center" w:pos="4680"/>
        <w:tab w:val="right" w:pos="9360"/>
      </w:tabs>
      <w:jc w:val="both"/>
    </w:pPr>
    <w:rPr>
      <w:color w:val="221D58"/>
      <w:sz w:val="16"/>
    </w:rPr>
  </w:style>
  <w:style w:type="character" w:customStyle="1" w:styleId="FooterChar">
    <w:name w:val="Footer Char"/>
    <w:basedOn w:val="DefaultParagraphFont"/>
    <w:link w:val="Footer"/>
    <w:uiPriority w:val="99"/>
    <w:rsid w:val="000C5BD3"/>
    <w:rPr>
      <w:rFonts w:ascii="Gotham HTF Book" w:hAnsi="Gotham HTF Book"/>
      <w:color w:val="221D58"/>
      <w:sz w:val="16"/>
      <w:szCs w:val="22"/>
    </w:rPr>
  </w:style>
  <w:style w:type="character" w:styleId="BookTitle">
    <w:name w:val="Book Title"/>
    <w:basedOn w:val="DefaultParagraphFont"/>
    <w:uiPriority w:val="33"/>
    <w:qFormat/>
    <w:rsid w:val="00C643AE"/>
    <w:rPr>
      <w:rFonts w:ascii="Arial" w:hAnsi="Arial"/>
      <w:b/>
      <w:bCs/>
      <w:i/>
      <w:iCs/>
      <w:color w:val="221D58"/>
      <w:spacing w:val="5"/>
      <w:sz w:val="20"/>
    </w:rPr>
  </w:style>
  <w:style w:type="character" w:styleId="Hyperlink">
    <w:name w:val="Hyperlink"/>
    <w:basedOn w:val="DefaultParagraphFont"/>
    <w:uiPriority w:val="99"/>
    <w:unhideWhenUsed/>
    <w:rsid w:val="00F43769"/>
    <w:rPr>
      <w:rFonts w:ascii="Arial" w:hAnsi="Arial"/>
      <w:color w:val="715F8A"/>
      <w:sz w:val="20"/>
      <w:u w:val="single"/>
    </w:rPr>
  </w:style>
  <w:style w:type="character" w:customStyle="1" w:styleId="Heading1Char">
    <w:name w:val="Heading 1 Char"/>
    <w:basedOn w:val="DefaultParagraphFont"/>
    <w:link w:val="Heading1"/>
    <w:uiPriority w:val="9"/>
    <w:rsid w:val="00F43769"/>
    <w:rPr>
      <w:rFonts w:ascii="Arial" w:eastAsiaTheme="majorEastAsia" w:hAnsi="Arial" w:cstheme="majorBidi"/>
      <w:b/>
      <w:caps/>
      <w:color w:val="221D58"/>
      <w:sz w:val="20"/>
      <w:szCs w:val="32"/>
    </w:rPr>
  </w:style>
  <w:style w:type="paragraph" w:styleId="Title">
    <w:name w:val="Title"/>
    <w:basedOn w:val="Normal"/>
    <w:next w:val="Normal"/>
    <w:link w:val="TitleChar"/>
    <w:uiPriority w:val="10"/>
    <w:qFormat/>
    <w:rsid w:val="00F43769"/>
    <w:pPr>
      <w:spacing w:before="1200"/>
      <w:contextualSpacing/>
    </w:pPr>
    <w:rPr>
      <w:rFonts w:eastAsiaTheme="majorEastAsia" w:cstheme="majorBidi"/>
      <w:b/>
      <w:caps/>
      <w:color w:val="221D58"/>
      <w:spacing w:val="-10"/>
      <w:kern w:val="28"/>
      <w:sz w:val="40"/>
      <w:szCs w:val="52"/>
    </w:rPr>
  </w:style>
  <w:style w:type="character" w:customStyle="1" w:styleId="TitleChar">
    <w:name w:val="Title Char"/>
    <w:basedOn w:val="DefaultParagraphFont"/>
    <w:link w:val="Title"/>
    <w:uiPriority w:val="10"/>
    <w:rsid w:val="00F43769"/>
    <w:rPr>
      <w:rFonts w:ascii="Arial" w:eastAsiaTheme="majorEastAsia" w:hAnsi="Arial" w:cstheme="majorBidi"/>
      <w:b/>
      <w:caps/>
      <w:color w:val="221D58"/>
      <w:spacing w:val="-10"/>
      <w:kern w:val="28"/>
      <w:sz w:val="40"/>
      <w:szCs w:val="52"/>
    </w:rPr>
  </w:style>
  <w:style w:type="character" w:customStyle="1" w:styleId="Heading2Char">
    <w:name w:val="Heading 2 Char"/>
    <w:basedOn w:val="DefaultParagraphFont"/>
    <w:link w:val="Heading2"/>
    <w:uiPriority w:val="9"/>
    <w:rsid w:val="00F43769"/>
    <w:rPr>
      <w:rFonts w:ascii="Arial" w:eastAsiaTheme="majorEastAsia" w:hAnsi="Arial" w:cstheme="majorBidi"/>
      <w:b/>
      <w:color w:val="6AC9C8"/>
      <w:sz w:val="20"/>
      <w:szCs w:val="19"/>
    </w:rPr>
  </w:style>
  <w:style w:type="paragraph" w:customStyle="1" w:styleId="ReportDate">
    <w:name w:val="Report Date"/>
    <w:basedOn w:val="Heading2"/>
    <w:qFormat/>
    <w:rsid w:val="00F43769"/>
    <w:pPr>
      <w:spacing w:line="312" w:lineRule="auto"/>
    </w:pPr>
    <w:rPr>
      <w:color w:val="69587B"/>
      <w:sz w:val="19"/>
      <w:szCs w:val="20"/>
    </w:rPr>
  </w:style>
  <w:style w:type="character" w:styleId="PageNumber">
    <w:name w:val="page number"/>
    <w:basedOn w:val="DefaultParagraphFont"/>
    <w:uiPriority w:val="99"/>
    <w:semiHidden/>
    <w:unhideWhenUsed/>
    <w:rsid w:val="001C728A"/>
    <w:rPr>
      <w:rFonts w:ascii="Arial" w:hAnsi="Arial"/>
      <w:color w:val="221D58"/>
      <w:sz w:val="20"/>
      <w:bdr w:val="none" w:sz="0" w:space="0" w:color="auto"/>
    </w:rPr>
  </w:style>
  <w:style w:type="character" w:styleId="FollowedHyperlink">
    <w:name w:val="FollowedHyperlink"/>
    <w:basedOn w:val="DefaultParagraphFont"/>
    <w:uiPriority w:val="99"/>
    <w:semiHidden/>
    <w:unhideWhenUsed/>
    <w:rsid w:val="00C643AE"/>
    <w:rPr>
      <w:rFonts w:ascii="Arial" w:hAnsi="Arial"/>
      <w:color w:val="954F72" w:themeColor="followedHyperlink"/>
      <w:sz w:val="20"/>
      <w:u w:val="single"/>
    </w:rPr>
  </w:style>
  <w:style w:type="paragraph" w:styleId="Quote">
    <w:name w:val="Quote"/>
    <w:basedOn w:val="Normal"/>
    <w:next w:val="Normal"/>
    <w:link w:val="QuoteChar"/>
    <w:uiPriority w:val="29"/>
    <w:qFormat/>
    <w:rsid w:val="007F2823"/>
    <w:pPr>
      <w:spacing w:before="200" w:after="200"/>
      <w:ind w:left="862" w:right="862"/>
      <w:jc w:val="center"/>
    </w:pPr>
    <w:rPr>
      <w:i/>
      <w:iCs/>
      <w:color w:val="404040" w:themeColor="text1" w:themeTint="BF"/>
    </w:rPr>
  </w:style>
  <w:style w:type="character" w:customStyle="1" w:styleId="QuoteChar">
    <w:name w:val="Quote Char"/>
    <w:basedOn w:val="DefaultParagraphFont"/>
    <w:link w:val="Quote"/>
    <w:uiPriority w:val="29"/>
    <w:rsid w:val="007F2823"/>
    <w:rPr>
      <w:rFonts w:ascii="Gotham HTF Book" w:hAnsi="Gotham HTF Book"/>
      <w:i/>
      <w:iCs/>
      <w:color w:val="404040" w:themeColor="text1" w:themeTint="BF"/>
      <w:sz w:val="20"/>
      <w:szCs w:val="22"/>
    </w:rPr>
  </w:style>
  <w:style w:type="paragraph" w:styleId="IntenseQuote">
    <w:name w:val="Intense Quote"/>
    <w:aliases w:val="Highlight"/>
    <w:basedOn w:val="Normal"/>
    <w:next w:val="Normal"/>
    <w:link w:val="IntenseQuoteChar"/>
    <w:uiPriority w:val="30"/>
    <w:qFormat/>
    <w:rsid w:val="00F43769"/>
    <w:pPr>
      <w:pBdr>
        <w:top w:val="single" w:sz="2" w:space="10" w:color="6AC9C8"/>
        <w:bottom w:val="single" w:sz="2" w:space="10" w:color="6AC9C8"/>
      </w:pBdr>
      <w:spacing w:before="440" w:after="400"/>
    </w:pPr>
    <w:rPr>
      <w:color w:val="221D58"/>
      <w:sz w:val="22"/>
    </w:rPr>
  </w:style>
  <w:style w:type="character" w:customStyle="1" w:styleId="IntenseQuoteChar">
    <w:name w:val="Intense Quote Char"/>
    <w:aliases w:val="Highlight Char"/>
    <w:basedOn w:val="DefaultParagraphFont"/>
    <w:link w:val="IntenseQuote"/>
    <w:uiPriority w:val="30"/>
    <w:rsid w:val="00F43769"/>
    <w:rPr>
      <w:rFonts w:ascii="Arial" w:hAnsi="Arial"/>
      <w:color w:val="221D58"/>
      <w:sz w:val="22"/>
      <w:szCs w:val="22"/>
    </w:rPr>
  </w:style>
  <w:style w:type="paragraph" w:styleId="BalloonText">
    <w:name w:val="Balloon Text"/>
    <w:basedOn w:val="Normal"/>
    <w:link w:val="BalloonTextChar"/>
    <w:uiPriority w:val="99"/>
    <w:semiHidden/>
    <w:unhideWhenUsed/>
    <w:rsid w:val="00272E4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2E40"/>
    <w:rPr>
      <w:rFonts w:ascii="Times New Roman" w:eastAsiaTheme="minorEastAsia" w:hAnsi="Times New Roman" w:cs="Times New Roman"/>
      <w:sz w:val="18"/>
      <w:szCs w:val="18"/>
    </w:rPr>
  </w:style>
  <w:style w:type="paragraph" w:styleId="BodyText">
    <w:name w:val="Body Text"/>
    <w:basedOn w:val="Normal"/>
    <w:link w:val="BodyTextChar"/>
    <w:uiPriority w:val="99"/>
    <w:semiHidden/>
    <w:unhideWhenUsed/>
    <w:rsid w:val="0023390C"/>
    <w:pPr>
      <w:spacing w:after="120"/>
    </w:pPr>
  </w:style>
  <w:style w:type="character" w:customStyle="1" w:styleId="BodyTextChar">
    <w:name w:val="Body Text Char"/>
    <w:basedOn w:val="DefaultParagraphFont"/>
    <w:link w:val="BodyText"/>
    <w:uiPriority w:val="99"/>
    <w:semiHidden/>
    <w:rsid w:val="0023390C"/>
    <w:rPr>
      <w:rFonts w:ascii="Arial" w:eastAsiaTheme="minorEastAsia" w:hAnsi="Arial"/>
      <w:sz w:val="20"/>
      <w:szCs w:val="22"/>
    </w:rPr>
  </w:style>
  <w:style w:type="paragraph" w:customStyle="1" w:styleId="PolicyTitle">
    <w:name w:val="_Policy Title"/>
    <w:basedOn w:val="Normal"/>
    <w:rsid w:val="002E1403"/>
    <w:pPr>
      <w:spacing w:after="120"/>
    </w:pPr>
    <w:rPr>
      <w:rFonts w:ascii="Franklin Gothic Medium" w:eastAsia="Times New Roman" w:hAnsi="Franklin Gothic Medium" w:cs="Times New Roman"/>
      <w:bCs/>
      <w:sz w:val="52"/>
      <w:szCs w:val="20"/>
    </w:rPr>
  </w:style>
  <w:style w:type="paragraph" w:customStyle="1" w:styleId="Heading1main">
    <w:name w:val="_Heading 1_main"/>
    <w:basedOn w:val="Heading1"/>
    <w:rsid w:val="00CA220F"/>
    <w:pPr>
      <w:keepLines w:val="0"/>
      <w:spacing w:before="240"/>
    </w:pPr>
    <w:rPr>
      <w:rFonts w:ascii="Franklin Gothic Medium" w:eastAsia="Times New Roman" w:hAnsi="Franklin Gothic Medium" w:cs="Times New Roman"/>
      <w:b w:val="0"/>
      <w:bCs/>
      <w:color w:val="auto"/>
      <w:kern w:val="28"/>
      <w:sz w:val="28"/>
      <w:szCs w:val="20"/>
    </w:rPr>
  </w:style>
  <w:style w:type="paragraph" w:customStyle="1" w:styleId="ParagraphNumbered">
    <w:name w:val="_Paragraph Numbered"/>
    <w:basedOn w:val="Normal"/>
    <w:link w:val="ParagraphNumberedChar"/>
    <w:rsid w:val="009F038E"/>
    <w:pPr>
      <w:spacing w:before="120" w:after="120" w:line="259" w:lineRule="auto"/>
      <w:ind w:left="720" w:hanging="720"/>
      <w:jc w:val="both"/>
    </w:pPr>
    <w:rPr>
      <w:rFonts w:ascii="Franklin Gothic Book" w:eastAsia="Times New Roman" w:hAnsi="Franklin Gothic Book" w:cs="Times New Roman"/>
      <w:sz w:val="21"/>
      <w:szCs w:val="20"/>
    </w:rPr>
  </w:style>
  <w:style w:type="paragraph" w:customStyle="1" w:styleId="Default">
    <w:name w:val="Default"/>
    <w:rsid w:val="008A6AB2"/>
    <w:pPr>
      <w:widowControl w:val="0"/>
      <w:autoSpaceDE w:val="0"/>
      <w:autoSpaceDN w:val="0"/>
      <w:adjustRightInd w:val="0"/>
    </w:pPr>
    <w:rPr>
      <w:rFonts w:ascii="FTFBZR+TimesNewRomanPSMT" w:eastAsia="Times New Roman" w:hAnsi="FTFBZR+TimesNewRomanPSMT" w:cs="FTFBZR+TimesNewRomanPSMT"/>
      <w:color w:val="000000"/>
    </w:rPr>
  </w:style>
  <w:style w:type="paragraph" w:styleId="ListParagraph">
    <w:name w:val="List Paragraph"/>
    <w:basedOn w:val="Normal"/>
    <w:uiPriority w:val="34"/>
    <w:qFormat/>
    <w:rsid w:val="002209EE"/>
    <w:pPr>
      <w:ind w:left="720"/>
      <w:contextualSpacing/>
    </w:pPr>
  </w:style>
  <w:style w:type="paragraph" w:customStyle="1" w:styleId="Righttext">
    <w:name w:val="_Right text"/>
    <w:basedOn w:val="Normal"/>
    <w:link w:val="RighttextChar"/>
    <w:rsid w:val="008515EE"/>
    <w:pPr>
      <w:spacing w:after="120" w:line="259" w:lineRule="auto"/>
      <w:jc w:val="right"/>
    </w:pPr>
    <w:rPr>
      <w:rFonts w:ascii="Franklin Gothic Book" w:eastAsia="Times New Roman" w:hAnsi="Franklin Gothic Book" w:cs="Times New Roman"/>
      <w:sz w:val="21"/>
      <w:szCs w:val="20"/>
    </w:rPr>
  </w:style>
  <w:style w:type="paragraph" w:customStyle="1" w:styleId="Heading2Bullet">
    <w:name w:val="_Heading 2 Bullet"/>
    <w:basedOn w:val="Normal"/>
    <w:rsid w:val="008809CB"/>
    <w:pPr>
      <w:spacing w:before="240" w:line="250" w:lineRule="auto"/>
      <w:ind w:left="720" w:hanging="720"/>
    </w:pPr>
    <w:rPr>
      <w:rFonts w:ascii="Franklin Gothic Medium" w:eastAsia="Times New Roman" w:hAnsi="Franklin Gothic Medium" w:cs="Times New Roman"/>
      <w:caps/>
      <w:sz w:val="21"/>
      <w:szCs w:val="20"/>
    </w:rPr>
  </w:style>
  <w:style w:type="paragraph" w:customStyle="1" w:styleId="ParagraphNumberedIndent">
    <w:name w:val="_Paragraph Numbered Indent"/>
    <w:basedOn w:val="ParagraphNumbered"/>
    <w:rsid w:val="004C4590"/>
    <w:pPr>
      <w:ind w:left="1512" w:hanging="792"/>
    </w:pPr>
    <w:rPr>
      <w:iCs/>
    </w:rPr>
  </w:style>
  <w:style w:type="paragraph" w:customStyle="1" w:styleId="StyleParagraphNumberedIndentBold">
    <w:name w:val="Style _Paragraph Numbered Indent + Bold"/>
    <w:basedOn w:val="ParagraphNumberedIndent"/>
    <w:rsid w:val="004C4590"/>
    <w:rPr>
      <w:bCs/>
      <w:i/>
    </w:rPr>
  </w:style>
  <w:style w:type="character" w:customStyle="1" w:styleId="FranklinMedium">
    <w:name w:val="Franklin Medium"/>
    <w:basedOn w:val="DefaultParagraphFont"/>
    <w:uiPriority w:val="1"/>
    <w:qFormat/>
    <w:rsid w:val="004C4590"/>
    <w:rPr>
      <w:rFonts w:ascii="Franklin Gothic Medium" w:hAnsi="Franklin Gothic Medium"/>
    </w:rPr>
  </w:style>
  <w:style w:type="character" w:styleId="CommentReference">
    <w:name w:val="annotation reference"/>
    <w:basedOn w:val="DefaultParagraphFont"/>
    <w:uiPriority w:val="99"/>
    <w:semiHidden/>
    <w:unhideWhenUsed/>
    <w:rsid w:val="00554373"/>
    <w:rPr>
      <w:sz w:val="16"/>
      <w:szCs w:val="16"/>
    </w:rPr>
  </w:style>
  <w:style w:type="paragraph" w:styleId="CommentText">
    <w:name w:val="annotation text"/>
    <w:basedOn w:val="Normal"/>
    <w:link w:val="CommentTextChar"/>
    <w:uiPriority w:val="99"/>
    <w:semiHidden/>
    <w:unhideWhenUsed/>
    <w:rsid w:val="00554373"/>
    <w:rPr>
      <w:szCs w:val="20"/>
    </w:rPr>
  </w:style>
  <w:style w:type="character" w:customStyle="1" w:styleId="CommentTextChar">
    <w:name w:val="Comment Text Char"/>
    <w:basedOn w:val="DefaultParagraphFont"/>
    <w:link w:val="CommentText"/>
    <w:uiPriority w:val="99"/>
    <w:semiHidden/>
    <w:rsid w:val="0055437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554373"/>
    <w:rPr>
      <w:b/>
      <w:bCs/>
    </w:rPr>
  </w:style>
  <w:style w:type="character" w:customStyle="1" w:styleId="CommentSubjectChar">
    <w:name w:val="Comment Subject Char"/>
    <w:basedOn w:val="CommentTextChar"/>
    <w:link w:val="CommentSubject"/>
    <w:uiPriority w:val="99"/>
    <w:semiHidden/>
    <w:rsid w:val="00554373"/>
    <w:rPr>
      <w:rFonts w:ascii="Arial" w:eastAsiaTheme="minorEastAsia" w:hAnsi="Arial"/>
      <w:b/>
      <w:bCs/>
      <w:sz w:val="20"/>
      <w:szCs w:val="20"/>
    </w:rPr>
  </w:style>
  <w:style w:type="paragraph" w:customStyle="1" w:styleId="Paragraph">
    <w:name w:val="_Paragraph"/>
    <w:basedOn w:val="Normal"/>
    <w:link w:val="ParagraphChar"/>
    <w:rsid w:val="0078340D"/>
    <w:pPr>
      <w:spacing w:after="120" w:line="259" w:lineRule="auto"/>
      <w:jc w:val="both"/>
    </w:pPr>
    <w:rPr>
      <w:rFonts w:ascii="Franklin Gothic Book" w:eastAsia="Times New Roman" w:hAnsi="Franklin Gothic Book" w:cs="Times New Roman"/>
      <w:sz w:val="21"/>
      <w:szCs w:val="20"/>
    </w:rPr>
  </w:style>
  <w:style w:type="character" w:customStyle="1" w:styleId="ParagraphChar">
    <w:name w:val="_Paragraph Char"/>
    <w:basedOn w:val="DefaultParagraphFont"/>
    <w:link w:val="Paragraph"/>
    <w:rsid w:val="00D65183"/>
    <w:rPr>
      <w:rFonts w:ascii="Franklin Gothic Book" w:eastAsia="Times New Roman" w:hAnsi="Franklin Gothic Book" w:cs="Times New Roman"/>
      <w:sz w:val="21"/>
      <w:szCs w:val="20"/>
    </w:rPr>
  </w:style>
  <w:style w:type="paragraph" w:customStyle="1" w:styleId="Heading2main">
    <w:name w:val="_Heading 2 main"/>
    <w:basedOn w:val="Heading2"/>
    <w:rsid w:val="006F3286"/>
    <w:pPr>
      <w:keepLines w:val="0"/>
      <w:spacing w:before="240" w:line="240" w:lineRule="auto"/>
      <w:ind w:left="720" w:hanging="720"/>
    </w:pPr>
    <w:rPr>
      <w:rFonts w:ascii="Franklin Gothic Medium" w:eastAsia="Times New Roman" w:hAnsi="Franklin Gothic Medium" w:cs="Times New Roman"/>
      <w:b w:val="0"/>
      <w:bCs/>
      <w:color w:val="auto"/>
      <w:sz w:val="22"/>
      <w:szCs w:val="24"/>
    </w:rPr>
  </w:style>
  <w:style w:type="paragraph" w:customStyle="1" w:styleId="Bullet1">
    <w:name w:val="_Bullet1"/>
    <w:basedOn w:val="Normal"/>
    <w:rsid w:val="00513A3A"/>
    <w:pPr>
      <w:spacing w:after="120" w:line="259" w:lineRule="auto"/>
      <w:ind w:left="562" w:hanging="562"/>
      <w:jc w:val="both"/>
    </w:pPr>
    <w:rPr>
      <w:rFonts w:ascii="Franklin Gothic Book" w:eastAsia="Times New Roman" w:hAnsi="Franklin Gothic Book" w:cs="Times New Roman"/>
      <w:sz w:val="21"/>
      <w:szCs w:val="20"/>
    </w:rPr>
  </w:style>
  <w:style w:type="character" w:customStyle="1" w:styleId="RighttextChar">
    <w:name w:val="_Right text Char"/>
    <w:basedOn w:val="ParagraphChar"/>
    <w:link w:val="Righttext"/>
    <w:rsid w:val="00046BC7"/>
    <w:rPr>
      <w:rFonts w:ascii="Franklin Gothic Book" w:eastAsia="Times New Roman" w:hAnsi="Franklin Gothic Book" w:cs="Times New Roman"/>
      <w:sz w:val="21"/>
      <w:szCs w:val="20"/>
    </w:rPr>
  </w:style>
  <w:style w:type="paragraph" w:customStyle="1" w:styleId="Bullet3">
    <w:name w:val="_Bullet3"/>
    <w:basedOn w:val="Normal"/>
    <w:rsid w:val="008165D4"/>
    <w:pPr>
      <w:spacing w:after="120" w:line="250" w:lineRule="auto"/>
      <w:ind w:left="1714" w:hanging="562"/>
      <w:jc w:val="both"/>
    </w:pPr>
    <w:rPr>
      <w:rFonts w:ascii="Franklin Gothic Book" w:eastAsia="Times New Roman" w:hAnsi="Franklin Gothic Book" w:cs="Times New Roman"/>
      <w:szCs w:val="20"/>
    </w:rPr>
  </w:style>
  <w:style w:type="table" w:styleId="TableGrid">
    <w:name w:val="Table Grid"/>
    <w:basedOn w:val="TableNormal"/>
    <w:uiPriority w:val="39"/>
    <w:rsid w:val="00A76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_Bullet2"/>
    <w:basedOn w:val="Normal"/>
    <w:rsid w:val="00EC245F"/>
    <w:pPr>
      <w:spacing w:after="120" w:line="259" w:lineRule="auto"/>
      <w:ind w:left="1138" w:hanging="562"/>
      <w:jc w:val="both"/>
    </w:pPr>
    <w:rPr>
      <w:rFonts w:ascii="Franklin Gothic Book" w:eastAsia="Times New Roman" w:hAnsi="Franklin Gothic Book" w:cs="Times New Roman"/>
      <w:sz w:val="21"/>
      <w:szCs w:val="20"/>
    </w:rPr>
  </w:style>
  <w:style w:type="paragraph" w:customStyle="1" w:styleId="Style1">
    <w:name w:val="Style1"/>
    <w:basedOn w:val="Heading1"/>
    <w:link w:val="Style1Char"/>
    <w:qFormat/>
    <w:rsid w:val="00274530"/>
    <w:pPr>
      <w:pBdr>
        <w:bottom w:val="single" w:sz="4" w:space="10" w:color="6AC9C8"/>
      </w:pBdr>
      <w:spacing w:before="240"/>
    </w:pPr>
    <w:rPr>
      <w:rFonts w:cs="Arial"/>
      <w:sz w:val="28"/>
      <w:szCs w:val="28"/>
    </w:rPr>
  </w:style>
  <w:style w:type="paragraph" w:customStyle="1" w:styleId="Style10">
    <w:name w:val="Style 1"/>
    <w:basedOn w:val="Heading1"/>
    <w:link w:val="Style1Char0"/>
    <w:qFormat/>
    <w:rsid w:val="000A09D2"/>
    <w:rPr>
      <w:sz w:val="28"/>
      <w:szCs w:val="28"/>
    </w:rPr>
  </w:style>
  <w:style w:type="character" w:customStyle="1" w:styleId="Style1Char">
    <w:name w:val="Style1 Char"/>
    <w:basedOn w:val="TitleChar"/>
    <w:link w:val="Style1"/>
    <w:rsid w:val="00274530"/>
    <w:rPr>
      <w:rFonts w:ascii="Arial" w:eastAsiaTheme="majorEastAsia" w:hAnsi="Arial" w:cs="Arial"/>
      <w:b/>
      <w:caps/>
      <w:color w:val="221D58"/>
      <w:spacing w:val="-10"/>
      <w:kern w:val="28"/>
      <w:sz w:val="28"/>
      <w:szCs w:val="28"/>
    </w:rPr>
  </w:style>
  <w:style w:type="paragraph" w:customStyle="1" w:styleId="CBVParagraphnumbered">
    <w:name w:val="CBV Paragraph numbered"/>
    <w:basedOn w:val="ParagraphNumbered"/>
    <w:rsid w:val="00E344D9"/>
    <w:pPr>
      <w:spacing w:before="0" w:after="240"/>
    </w:pPr>
    <w:rPr>
      <w:rFonts w:ascii="Arial" w:hAnsi="Arial"/>
      <w:color w:val="221D58"/>
      <w:sz w:val="22"/>
    </w:rPr>
  </w:style>
  <w:style w:type="character" w:customStyle="1" w:styleId="Style1Char0">
    <w:name w:val="Style 1 Char"/>
    <w:basedOn w:val="Heading1Char"/>
    <w:link w:val="Style10"/>
    <w:rsid w:val="000A09D2"/>
    <w:rPr>
      <w:rFonts w:ascii="Arial" w:eastAsiaTheme="majorEastAsia" w:hAnsi="Arial" w:cstheme="majorBidi"/>
      <w:b/>
      <w:caps/>
      <w:color w:val="221D58"/>
      <w:sz w:val="28"/>
      <w:szCs w:val="28"/>
    </w:rPr>
  </w:style>
  <w:style w:type="paragraph" w:customStyle="1" w:styleId="StyleParagraphNumberedArial11ptCustomColorRGB342988">
    <w:name w:val="Style _Paragraph Numbered + Arial 11 pt Custom Color(RGB(342988..."/>
    <w:link w:val="StyleParagraphNumberedArial11ptCustomColorRGB342988Char"/>
    <w:rsid w:val="00E344D9"/>
    <w:pPr>
      <w:numPr>
        <w:numId w:val="37"/>
      </w:numPr>
      <w:spacing w:before="0" w:line="288" w:lineRule="auto"/>
    </w:pPr>
    <w:rPr>
      <w:rFonts w:ascii="Arial" w:eastAsia="Times New Roman" w:hAnsi="Arial" w:cs="Times New Roman"/>
      <w:color w:val="221D58"/>
      <w:sz w:val="22"/>
      <w:szCs w:val="20"/>
    </w:rPr>
  </w:style>
  <w:style w:type="paragraph" w:customStyle="1" w:styleId="CBVparagraphy">
    <w:name w:val="CBV paragraphy"/>
    <w:basedOn w:val="StyleParagraphNumberedArial11ptCustomColorRGB342988"/>
    <w:link w:val="CBVparagraphyChar"/>
    <w:qFormat/>
    <w:rsid w:val="00BE62F7"/>
    <w:pPr>
      <w:numPr>
        <w:numId w:val="0"/>
      </w:numPr>
      <w:ind w:left="450"/>
    </w:pPr>
    <w:rPr>
      <w:rFonts w:eastAsiaTheme="minorEastAsia"/>
      <w:lang w:bidi="en-US"/>
    </w:rPr>
  </w:style>
  <w:style w:type="paragraph" w:customStyle="1" w:styleId="CBVHeader3">
    <w:name w:val="CBV Header 3"/>
    <w:basedOn w:val="ParagraphNumbered"/>
    <w:link w:val="CBVHeader3Char"/>
    <w:qFormat/>
    <w:rsid w:val="004555BE"/>
    <w:pPr>
      <w:spacing w:before="0" w:line="240" w:lineRule="auto"/>
      <w:ind w:left="0" w:firstLine="0"/>
    </w:pPr>
    <w:rPr>
      <w:rFonts w:ascii="Arial" w:eastAsiaTheme="minorEastAsia" w:hAnsi="Arial" w:cstheme="minorBidi"/>
      <w:b/>
      <w:color w:val="6AC9C8"/>
      <w:sz w:val="24"/>
      <w:szCs w:val="24"/>
      <w:lang w:bidi="en-US"/>
    </w:rPr>
  </w:style>
  <w:style w:type="character" w:customStyle="1" w:styleId="StyleParagraphNumberedArial11ptCustomColorRGB342988Char">
    <w:name w:val="Style _Paragraph Numbered + Arial 11 pt Custom Color(RGB(342988... Char"/>
    <w:basedOn w:val="DefaultParagraphFont"/>
    <w:link w:val="StyleParagraphNumberedArial11ptCustomColorRGB342988"/>
    <w:rsid w:val="00BE62F7"/>
    <w:rPr>
      <w:rFonts w:ascii="Arial" w:eastAsia="Times New Roman" w:hAnsi="Arial" w:cs="Times New Roman"/>
      <w:color w:val="221D58"/>
      <w:sz w:val="22"/>
      <w:szCs w:val="20"/>
    </w:rPr>
  </w:style>
  <w:style w:type="character" w:customStyle="1" w:styleId="CBVparagraphyChar">
    <w:name w:val="CBV paragraphy Char"/>
    <w:basedOn w:val="StyleParagraphNumberedArial11ptCustomColorRGB342988Char"/>
    <w:link w:val="CBVparagraphy"/>
    <w:rsid w:val="00BE62F7"/>
    <w:rPr>
      <w:rFonts w:ascii="Arial" w:eastAsiaTheme="minorEastAsia" w:hAnsi="Arial" w:cs="Times New Roman"/>
      <w:color w:val="221D58"/>
      <w:sz w:val="22"/>
      <w:szCs w:val="20"/>
      <w:lang w:bidi="en-US"/>
    </w:rPr>
  </w:style>
  <w:style w:type="paragraph" w:customStyle="1" w:styleId="CBVHeader2">
    <w:name w:val="CBV Header 2"/>
    <w:basedOn w:val="Style10"/>
    <w:link w:val="CBVHeader2Char"/>
    <w:qFormat/>
    <w:rsid w:val="00BE62F7"/>
  </w:style>
  <w:style w:type="character" w:customStyle="1" w:styleId="ParagraphNumberedChar">
    <w:name w:val="_Paragraph Numbered Char"/>
    <w:basedOn w:val="DefaultParagraphFont"/>
    <w:link w:val="ParagraphNumbered"/>
    <w:rsid w:val="00BE62F7"/>
    <w:rPr>
      <w:rFonts w:ascii="Franklin Gothic Book" w:eastAsia="Times New Roman" w:hAnsi="Franklin Gothic Book" w:cs="Times New Roman"/>
      <w:sz w:val="21"/>
      <w:szCs w:val="20"/>
    </w:rPr>
  </w:style>
  <w:style w:type="character" w:customStyle="1" w:styleId="CBVHeader3Char">
    <w:name w:val="CBV Header 3 Char"/>
    <w:basedOn w:val="ParagraphNumberedChar"/>
    <w:link w:val="CBVHeader3"/>
    <w:rsid w:val="00EB2A10"/>
    <w:rPr>
      <w:rFonts w:ascii="Arial" w:eastAsiaTheme="minorEastAsia" w:hAnsi="Arial" w:cs="Times New Roman"/>
      <w:b/>
      <w:color w:val="6AC9C8"/>
      <w:sz w:val="21"/>
      <w:szCs w:val="20"/>
      <w:lang w:bidi="en-US"/>
    </w:rPr>
  </w:style>
  <w:style w:type="paragraph" w:customStyle="1" w:styleId="CBVHeader1">
    <w:name w:val="CBV Header 1"/>
    <w:basedOn w:val="Title"/>
    <w:link w:val="CBVHeader1Char"/>
    <w:qFormat/>
    <w:rsid w:val="00BE62F7"/>
    <w:pPr>
      <w:spacing w:before="1400"/>
    </w:pPr>
    <w:rPr>
      <w:noProof/>
    </w:rPr>
  </w:style>
  <w:style w:type="character" w:customStyle="1" w:styleId="CBVHeader2Char">
    <w:name w:val="CBV Header 2 Char"/>
    <w:basedOn w:val="Style1Char0"/>
    <w:link w:val="CBVHeader2"/>
    <w:rsid w:val="00BE62F7"/>
    <w:rPr>
      <w:rFonts w:ascii="Arial" w:eastAsiaTheme="majorEastAsia" w:hAnsi="Arial" w:cstheme="majorBidi"/>
      <w:b/>
      <w:caps/>
      <w:color w:val="221D58"/>
      <w:sz w:val="28"/>
      <w:szCs w:val="28"/>
    </w:rPr>
  </w:style>
  <w:style w:type="paragraph" w:customStyle="1" w:styleId="CBVnumberedParagraph">
    <w:name w:val="CBV numbered Paragraph"/>
    <w:basedOn w:val="StyleParagraphNumberedArial11ptCustomColorRGB342988"/>
    <w:link w:val="CBVnumberedParagraphChar"/>
    <w:qFormat/>
    <w:rsid w:val="005C62AD"/>
    <w:pPr>
      <w:numPr>
        <w:numId w:val="16"/>
      </w:numPr>
      <w:ind w:left="448" w:hanging="448"/>
    </w:pPr>
    <w:rPr>
      <w:rFonts w:eastAsiaTheme="minorEastAsia"/>
      <w:lang w:bidi="en-US"/>
    </w:rPr>
  </w:style>
  <w:style w:type="character" w:customStyle="1" w:styleId="CBVHeader1Char">
    <w:name w:val="CBV Header 1 Char"/>
    <w:basedOn w:val="TitleChar"/>
    <w:link w:val="CBVHeader1"/>
    <w:rsid w:val="00BE62F7"/>
    <w:rPr>
      <w:rFonts w:ascii="Arial" w:eastAsiaTheme="majorEastAsia" w:hAnsi="Arial" w:cstheme="majorBidi"/>
      <w:b/>
      <w:caps/>
      <w:noProof/>
      <w:color w:val="221D58"/>
      <w:spacing w:val="-10"/>
      <w:kern w:val="28"/>
      <w:sz w:val="40"/>
      <w:szCs w:val="52"/>
    </w:rPr>
  </w:style>
  <w:style w:type="character" w:customStyle="1" w:styleId="CBVnumberedParagraphChar">
    <w:name w:val="CBV numbered Paragraph Char"/>
    <w:basedOn w:val="StyleParagraphNumberedArial11ptCustomColorRGB342988Char"/>
    <w:link w:val="CBVnumberedParagraph"/>
    <w:rsid w:val="005C62AD"/>
    <w:rPr>
      <w:rFonts w:ascii="Arial" w:eastAsiaTheme="minorEastAsia" w:hAnsi="Arial" w:cs="Times New Roman"/>
      <w:color w:val="221D58"/>
      <w:sz w:val="22"/>
      <w:szCs w:val="20"/>
      <w:lang w:bidi="en-US"/>
    </w:rPr>
  </w:style>
  <w:style w:type="paragraph" w:styleId="Revision">
    <w:name w:val="Revision"/>
    <w:hidden/>
    <w:uiPriority w:val="99"/>
    <w:semiHidden/>
    <w:rsid w:val="003153F4"/>
    <w:pPr>
      <w:spacing w:before="0" w:after="0"/>
    </w:pPr>
    <w:rPr>
      <w:rFonts w:ascii="Arial" w:eastAsiaTheme="minorEastAsia" w:hAnsi="Arial"/>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8185">
      <w:bodyDiv w:val="1"/>
      <w:marLeft w:val="0"/>
      <w:marRight w:val="0"/>
      <w:marTop w:val="0"/>
      <w:marBottom w:val="0"/>
      <w:divBdr>
        <w:top w:val="none" w:sz="0" w:space="0" w:color="auto"/>
        <w:left w:val="none" w:sz="0" w:space="0" w:color="auto"/>
        <w:bottom w:val="none" w:sz="0" w:space="0" w:color="auto"/>
        <w:right w:val="none" w:sz="0" w:space="0" w:color="auto"/>
      </w:divBdr>
    </w:div>
    <w:div w:id="217788970">
      <w:bodyDiv w:val="1"/>
      <w:marLeft w:val="0"/>
      <w:marRight w:val="0"/>
      <w:marTop w:val="0"/>
      <w:marBottom w:val="0"/>
      <w:divBdr>
        <w:top w:val="none" w:sz="0" w:space="0" w:color="auto"/>
        <w:left w:val="none" w:sz="0" w:space="0" w:color="auto"/>
        <w:bottom w:val="none" w:sz="0" w:space="0" w:color="auto"/>
        <w:right w:val="none" w:sz="0" w:space="0" w:color="auto"/>
      </w:divBdr>
    </w:div>
    <w:div w:id="230778275">
      <w:bodyDiv w:val="1"/>
      <w:marLeft w:val="0"/>
      <w:marRight w:val="0"/>
      <w:marTop w:val="0"/>
      <w:marBottom w:val="0"/>
      <w:divBdr>
        <w:top w:val="none" w:sz="0" w:space="0" w:color="auto"/>
        <w:left w:val="none" w:sz="0" w:space="0" w:color="auto"/>
        <w:bottom w:val="none" w:sz="0" w:space="0" w:color="auto"/>
        <w:right w:val="none" w:sz="0" w:space="0" w:color="auto"/>
      </w:divBdr>
    </w:div>
    <w:div w:id="433214247">
      <w:bodyDiv w:val="1"/>
      <w:marLeft w:val="0"/>
      <w:marRight w:val="0"/>
      <w:marTop w:val="0"/>
      <w:marBottom w:val="0"/>
      <w:divBdr>
        <w:top w:val="none" w:sz="0" w:space="0" w:color="auto"/>
        <w:left w:val="none" w:sz="0" w:space="0" w:color="auto"/>
        <w:bottom w:val="none" w:sz="0" w:space="0" w:color="auto"/>
        <w:right w:val="none" w:sz="0" w:space="0" w:color="auto"/>
      </w:divBdr>
    </w:div>
    <w:div w:id="870922374">
      <w:bodyDiv w:val="1"/>
      <w:marLeft w:val="0"/>
      <w:marRight w:val="0"/>
      <w:marTop w:val="0"/>
      <w:marBottom w:val="0"/>
      <w:divBdr>
        <w:top w:val="none" w:sz="0" w:space="0" w:color="auto"/>
        <w:left w:val="none" w:sz="0" w:space="0" w:color="auto"/>
        <w:bottom w:val="none" w:sz="0" w:space="0" w:color="auto"/>
        <w:right w:val="none" w:sz="0" w:space="0" w:color="auto"/>
      </w:divBdr>
    </w:div>
    <w:div w:id="952908168">
      <w:bodyDiv w:val="1"/>
      <w:marLeft w:val="0"/>
      <w:marRight w:val="0"/>
      <w:marTop w:val="0"/>
      <w:marBottom w:val="0"/>
      <w:divBdr>
        <w:top w:val="none" w:sz="0" w:space="0" w:color="auto"/>
        <w:left w:val="none" w:sz="0" w:space="0" w:color="auto"/>
        <w:bottom w:val="none" w:sz="0" w:space="0" w:color="auto"/>
        <w:right w:val="none" w:sz="0" w:space="0" w:color="auto"/>
      </w:divBdr>
    </w:div>
    <w:div w:id="964577412">
      <w:bodyDiv w:val="1"/>
      <w:marLeft w:val="0"/>
      <w:marRight w:val="0"/>
      <w:marTop w:val="0"/>
      <w:marBottom w:val="0"/>
      <w:divBdr>
        <w:top w:val="none" w:sz="0" w:space="0" w:color="auto"/>
        <w:left w:val="none" w:sz="0" w:space="0" w:color="auto"/>
        <w:bottom w:val="none" w:sz="0" w:space="0" w:color="auto"/>
        <w:right w:val="none" w:sz="0" w:space="0" w:color="auto"/>
      </w:divBdr>
    </w:div>
    <w:div w:id="1086731498">
      <w:bodyDiv w:val="1"/>
      <w:marLeft w:val="0"/>
      <w:marRight w:val="0"/>
      <w:marTop w:val="0"/>
      <w:marBottom w:val="0"/>
      <w:divBdr>
        <w:top w:val="none" w:sz="0" w:space="0" w:color="auto"/>
        <w:left w:val="none" w:sz="0" w:space="0" w:color="auto"/>
        <w:bottom w:val="none" w:sz="0" w:space="0" w:color="auto"/>
        <w:right w:val="none" w:sz="0" w:space="0" w:color="auto"/>
      </w:divBdr>
    </w:div>
    <w:div w:id="1196624055">
      <w:bodyDiv w:val="1"/>
      <w:marLeft w:val="0"/>
      <w:marRight w:val="0"/>
      <w:marTop w:val="0"/>
      <w:marBottom w:val="0"/>
      <w:divBdr>
        <w:top w:val="none" w:sz="0" w:space="0" w:color="auto"/>
        <w:left w:val="none" w:sz="0" w:space="0" w:color="auto"/>
        <w:bottom w:val="none" w:sz="0" w:space="0" w:color="auto"/>
        <w:right w:val="none" w:sz="0" w:space="0" w:color="auto"/>
      </w:divBdr>
    </w:div>
    <w:div w:id="1419912253">
      <w:bodyDiv w:val="1"/>
      <w:marLeft w:val="0"/>
      <w:marRight w:val="0"/>
      <w:marTop w:val="0"/>
      <w:marBottom w:val="0"/>
      <w:divBdr>
        <w:top w:val="none" w:sz="0" w:space="0" w:color="auto"/>
        <w:left w:val="none" w:sz="0" w:space="0" w:color="auto"/>
        <w:bottom w:val="none" w:sz="0" w:space="0" w:color="auto"/>
        <w:right w:val="none" w:sz="0" w:space="0" w:color="auto"/>
      </w:divBdr>
    </w:div>
    <w:div w:id="1432973942">
      <w:bodyDiv w:val="1"/>
      <w:marLeft w:val="0"/>
      <w:marRight w:val="0"/>
      <w:marTop w:val="0"/>
      <w:marBottom w:val="0"/>
      <w:divBdr>
        <w:top w:val="none" w:sz="0" w:space="0" w:color="auto"/>
        <w:left w:val="none" w:sz="0" w:space="0" w:color="auto"/>
        <w:bottom w:val="none" w:sz="0" w:space="0" w:color="auto"/>
        <w:right w:val="none" w:sz="0" w:space="0" w:color="auto"/>
      </w:divBdr>
    </w:div>
    <w:div w:id="1575310732">
      <w:bodyDiv w:val="1"/>
      <w:marLeft w:val="0"/>
      <w:marRight w:val="0"/>
      <w:marTop w:val="0"/>
      <w:marBottom w:val="0"/>
      <w:divBdr>
        <w:top w:val="none" w:sz="0" w:space="0" w:color="auto"/>
        <w:left w:val="none" w:sz="0" w:space="0" w:color="auto"/>
        <w:bottom w:val="none" w:sz="0" w:space="0" w:color="auto"/>
        <w:right w:val="none" w:sz="0" w:space="0" w:color="auto"/>
      </w:divBdr>
    </w:div>
    <w:div w:id="1619491049">
      <w:bodyDiv w:val="1"/>
      <w:marLeft w:val="0"/>
      <w:marRight w:val="0"/>
      <w:marTop w:val="0"/>
      <w:marBottom w:val="0"/>
      <w:divBdr>
        <w:top w:val="none" w:sz="0" w:space="0" w:color="auto"/>
        <w:left w:val="none" w:sz="0" w:space="0" w:color="auto"/>
        <w:bottom w:val="none" w:sz="0" w:space="0" w:color="auto"/>
        <w:right w:val="none" w:sz="0" w:space="0" w:color="auto"/>
      </w:divBdr>
    </w:div>
    <w:div w:id="1679115075">
      <w:bodyDiv w:val="1"/>
      <w:marLeft w:val="0"/>
      <w:marRight w:val="0"/>
      <w:marTop w:val="0"/>
      <w:marBottom w:val="0"/>
      <w:divBdr>
        <w:top w:val="none" w:sz="0" w:space="0" w:color="auto"/>
        <w:left w:val="none" w:sz="0" w:space="0" w:color="auto"/>
        <w:bottom w:val="none" w:sz="0" w:space="0" w:color="auto"/>
        <w:right w:val="none" w:sz="0" w:space="0" w:color="auto"/>
      </w:divBdr>
    </w:div>
    <w:div w:id="1816988721">
      <w:bodyDiv w:val="1"/>
      <w:marLeft w:val="0"/>
      <w:marRight w:val="0"/>
      <w:marTop w:val="0"/>
      <w:marBottom w:val="0"/>
      <w:divBdr>
        <w:top w:val="none" w:sz="0" w:space="0" w:color="auto"/>
        <w:left w:val="none" w:sz="0" w:space="0" w:color="auto"/>
        <w:bottom w:val="none" w:sz="0" w:space="0" w:color="auto"/>
        <w:right w:val="none" w:sz="0" w:space="0" w:color="auto"/>
      </w:divBdr>
    </w:div>
    <w:div w:id="1863518210">
      <w:bodyDiv w:val="1"/>
      <w:marLeft w:val="0"/>
      <w:marRight w:val="0"/>
      <w:marTop w:val="0"/>
      <w:marBottom w:val="0"/>
      <w:divBdr>
        <w:top w:val="none" w:sz="0" w:space="0" w:color="auto"/>
        <w:left w:val="none" w:sz="0" w:space="0" w:color="auto"/>
        <w:bottom w:val="none" w:sz="0" w:space="0" w:color="auto"/>
        <w:right w:val="none" w:sz="0" w:space="0" w:color="auto"/>
      </w:divBdr>
    </w:div>
    <w:div w:id="1910915844">
      <w:bodyDiv w:val="1"/>
      <w:marLeft w:val="0"/>
      <w:marRight w:val="0"/>
      <w:marTop w:val="0"/>
      <w:marBottom w:val="0"/>
      <w:divBdr>
        <w:top w:val="none" w:sz="0" w:space="0" w:color="auto"/>
        <w:left w:val="none" w:sz="0" w:space="0" w:color="auto"/>
        <w:bottom w:val="none" w:sz="0" w:space="0" w:color="auto"/>
        <w:right w:val="none" w:sz="0" w:space="0" w:color="auto"/>
      </w:divBdr>
    </w:div>
    <w:div w:id="2011834882">
      <w:bodyDiv w:val="1"/>
      <w:marLeft w:val="0"/>
      <w:marRight w:val="0"/>
      <w:marTop w:val="0"/>
      <w:marBottom w:val="0"/>
      <w:divBdr>
        <w:top w:val="none" w:sz="0" w:space="0" w:color="auto"/>
        <w:left w:val="none" w:sz="0" w:space="0" w:color="auto"/>
        <w:bottom w:val="none" w:sz="0" w:space="0" w:color="auto"/>
        <w:right w:val="none" w:sz="0" w:space="0" w:color="auto"/>
      </w:divBdr>
    </w:div>
    <w:div w:id="2014914760">
      <w:bodyDiv w:val="1"/>
      <w:marLeft w:val="0"/>
      <w:marRight w:val="0"/>
      <w:marTop w:val="0"/>
      <w:marBottom w:val="0"/>
      <w:divBdr>
        <w:top w:val="none" w:sz="0" w:space="0" w:color="auto"/>
        <w:left w:val="none" w:sz="0" w:space="0" w:color="auto"/>
        <w:bottom w:val="none" w:sz="0" w:space="0" w:color="auto"/>
        <w:right w:val="none" w:sz="0" w:space="0" w:color="auto"/>
      </w:divBdr>
    </w:div>
    <w:div w:id="21053017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ABFF43401B6294AAAF27CA3A324FD1E" ma:contentTypeVersion="14" ma:contentTypeDescription="Create a new document." ma:contentTypeScope="" ma:versionID="4b9978b44d36b995415d942f7e6676d0">
  <xsd:schema xmlns:xsd="http://www.w3.org/2001/XMLSchema" xmlns:xs="http://www.w3.org/2001/XMLSchema" xmlns:p="http://schemas.microsoft.com/office/2006/metadata/properties" xmlns:ns1="http://schemas.microsoft.com/sharepoint/v3" xmlns:ns2="b07d29a4-11e9-4627-91b4-be60bf7b6c55" xmlns:ns3="0bc08a7b-2cde-441d-8375-9814c465f0a5" targetNamespace="http://schemas.microsoft.com/office/2006/metadata/properties" ma:root="true" ma:fieldsID="5083fa3d0520116b870b85168509b5df" ns1:_="" ns2:_="" ns3:_="">
    <xsd:import namespace="http://schemas.microsoft.com/sharepoint/v3"/>
    <xsd:import namespace="b07d29a4-11e9-4627-91b4-be60bf7b6c55"/>
    <xsd:import namespace="0bc08a7b-2cde-441d-8375-9814c465f0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d29a4-11e9-4627-91b4-be60bf7b6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860e51-e3d9-4235-bcd0-6693ef24ea3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c08a7b-2cde-441d-8375-9814c465f0a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aa2161-bda2-481e-9d7a-b33e5915e25d}" ma:internalName="TaxCatchAll" ma:showField="CatchAllData" ma:web="0bc08a7b-2cde-441d-8375-9814c465f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7d29a4-11e9-4627-91b4-be60bf7b6c55">
      <Terms xmlns="http://schemas.microsoft.com/office/infopath/2007/PartnerControls"/>
    </lcf76f155ced4ddcb4097134ff3c332f>
    <TaxCatchAll xmlns="0bc08a7b-2cde-441d-8375-9814c465f0a5" xsi:nil="true"/>
  </documentManagement>
</p:properties>
</file>

<file path=customXml/itemProps1.xml><?xml version="1.0" encoding="utf-8"?>
<ds:datastoreItem xmlns:ds="http://schemas.openxmlformats.org/officeDocument/2006/customXml" ds:itemID="{6CC03321-9219-474D-8915-AE4608293542}">
  <ds:schemaRefs>
    <ds:schemaRef ds:uri="http://schemas.openxmlformats.org/officeDocument/2006/bibliography"/>
  </ds:schemaRefs>
</ds:datastoreItem>
</file>

<file path=customXml/itemProps2.xml><?xml version="1.0" encoding="utf-8"?>
<ds:datastoreItem xmlns:ds="http://schemas.openxmlformats.org/officeDocument/2006/customXml" ds:itemID="{658DF2AE-BE03-44FE-9CD2-EF6CEA5E5321}"/>
</file>

<file path=customXml/itemProps3.xml><?xml version="1.0" encoding="utf-8"?>
<ds:datastoreItem xmlns:ds="http://schemas.openxmlformats.org/officeDocument/2006/customXml" ds:itemID="{5BD352CA-86DD-4167-869F-CC96609ABE85}"/>
</file>

<file path=customXml/itemProps4.xml><?xml version="1.0" encoding="utf-8"?>
<ds:datastoreItem xmlns:ds="http://schemas.openxmlformats.org/officeDocument/2006/customXml" ds:itemID="{75604662-7D08-4227-8A51-FD8D16C8047F}"/>
</file>

<file path=docProps/app.xml><?xml version="1.0" encoding="utf-8"?>
<Properties xmlns="http://schemas.openxmlformats.org/officeDocument/2006/extended-properties" xmlns:vt="http://schemas.openxmlformats.org/officeDocument/2006/docPropsVTypes">
  <Template>Normal</Template>
  <TotalTime>143</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Deborah Hanlon</cp:lastModifiedBy>
  <cp:revision>8</cp:revision>
  <cp:lastPrinted>2020-01-06T15:58:00Z</cp:lastPrinted>
  <dcterms:created xsi:type="dcterms:W3CDTF">2021-02-10T16:08:00Z</dcterms:created>
  <dcterms:modified xsi:type="dcterms:W3CDTF">2024-01-15T13:15:00Z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0x010100DABFF43401B6294AAAF27CA3A324FD1E</vt:lpwstr>
  </property>
  <property fmtid="{D5CDD505-2E9C-101B-9397-08002B2CF9AE}" pid="3" name="Order">
    <vt:r8>1961600</vt:r8>
  </property>
</Properties>
</file>